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EF3F0" w14:textId="77777777" w:rsidR="00BE06D8" w:rsidRDefault="00BE06D8">
      <w:pPr>
        <w:widowControl w:val="0"/>
      </w:pPr>
    </w:p>
    <w:tbl>
      <w:tblPr>
        <w:tblStyle w:val="a5"/>
        <w:tblW w:w="9478" w:type="dxa"/>
        <w:tblInd w:w="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71"/>
        <w:gridCol w:w="1727"/>
        <w:gridCol w:w="2438"/>
        <w:gridCol w:w="2532"/>
      </w:tblGrid>
      <w:tr w:rsidR="00BE06D8" w14:paraId="5170DF88" w14:textId="77777777">
        <w:trPr>
          <w:trHeight w:val="1395"/>
        </w:trPr>
        <w:tc>
          <w:tcPr>
            <w:tcW w:w="2781" w:type="dxa"/>
            <w:gridSpan w:val="2"/>
            <w:tcBorders>
              <w:top w:val="single" w:sz="9" w:space="0" w:color="7F7F7F"/>
              <w:left w:val="single" w:sz="9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107B0" w14:textId="77777777" w:rsidR="00BE06D8" w:rsidRDefault="00DD79AC" w:rsidP="007C3E5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384" w:lineRule="auto"/>
              <w:ind w:leftChars="1" w:left="2"/>
              <w:jc w:val="center"/>
              <w:rPr>
                <w:rFonts w:ascii="바탕" w:eastAsia="바탕" w:hAnsi="바탕" w:cs="바탕"/>
                <w:sz w:val="20"/>
                <w:szCs w:val="20"/>
              </w:rPr>
            </w:pPr>
            <w:r>
              <w:rPr>
                <w:rFonts w:ascii="바탕" w:eastAsia="바탕" w:hAnsi="바탕" w:cs="바탕"/>
                <w:noProof/>
                <w:sz w:val="20"/>
                <w:szCs w:val="20"/>
              </w:rPr>
              <w:drawing>
                <wp:inline distT="0" distB="0" distL="0" distR="0" wp14:anchorId="6B5CBF54" wp14:editId="05EC8F2B">
                  <wp:extent cx="1533525" cy="447675"/>
                  <wp:effectExtent l="0" t="0" r="9525" b="9525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25" cy="4476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65" w:type="dxa"/>
            <w:gridSpan w:val="2"/>
            <w:tcBorders>
              <w:top w:val="single" w:sz="9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0F269" w14:textId="77777777" w:rsidR="00BE06D8" w:rsidRDefault="00DD79AC" w:rsidP="007C3E5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ind w:left="464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>
              <w:rPr>
                <w:rFonts w:ascii="맑은 고딕" w:eastAsia="맑은 고딕" w:hAnsi="맑은 고딕" w:cs="맑은 고딕"/>
                <w:b/>
                <w:color w:val="4C4C4C"/>
                <w:sz w:val="48"/>
                <w:szCs w:val="48"/>
              </w:rPr>
              <w:t>Press Release</w:t>
            </w:r>
          </w:p>
        </w:tc>
        <w:tc>
          <w:tcPr>
            <w:tcW w:w="2532" w:type="dxa"/>
            <w:tcBorders>
              <w:top w:val="single" w:sz="9" w:space="0" w:color="7F7F7F"/>
              <w:left w:val="single" w:sz="4" w:space="0" w:color="7F7F7F"/>
              <w:bottom w:val="single" w:sz="4" w:space="0" w:color="7F7F7F"/>
              <w:right w:val="single" w:sz="9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06935" w14:textId="77777777" w:rsidR="00BE06D8" w:rsidRDefault="00DD79A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JEONJU International Film Festival</w:t>
            </w:r>
          </w:p>
        </w:tc>
      </w:tr>
      <w:tr w:rsidR="00BE06D8" w14:paraId="7B4418E6" w14:textId="77777777">
        <w:trPr>
          <w:trHeight w:val="588"/>
        </w:trPr>
        <w:tc>
          <w:tcPr>
            <w:tcW w:w="2410" w:type="dxa"/>
            <w:tcBorders>
              <w:top w:val="single" w:sz="4" w:space="0" w:color="7F7F7F"/>
              <w:left w:val="single" w:sz="9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3C56F8" w14:textId="77777777" w:rsidR="00BE06D8" w:rsidRDefault="00DD79A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Distribution date</w:t>
            </w:r>
          </w:p>
        </w:tc>
        <w:tc>
          <w:tcPr>
            <w:tcW w:w="2098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E15DE2" w14:textId="77777777" w:rsidR="00BE06D8" w:rsidRDefault="00DD79A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2025. 05. 06.</w:t>
            </w:r>
          </w:p>
        </w:tc>
        <w:tc>
          <w:tcPr>
            <w:tcW w:w="24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DB6F42" w14:textId="77777777" w:rsidR="00BE06D8" w:rsidRDefault="00DD79A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Requested release date</w:t>
            </w:r>
          </w:p>
        </w:tc>
        <w:tc>
          <w:tcPr>
            <w:tcW w:w="253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9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480DBF" w14:textId="77777777" w:rsidR="00BE06D8" w:rsidRDefault="00DD79A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2025. 05. 06.</w:t>
            </w:r>
          </w:p>
        </w:tc>
      </w:tr>
      <w:tr w:rsidR="00BE06D8" w14:paraId="45120016" w14:textId="77777777">
        <w:trPr>
          <w:trHeight w:val="880"/>
        </w:trPr>
        <w:tc>
          <w:tcPr>
            <w:tcW w:w="2410" w:type="dxa"/>
            <w:tcBorders>
              <w:top w:val="single" w:sz="4" w:space="0" w:color="7F7F7F"/>
              <w:left w:val="single" w:sz="9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7C1873" w14:textId="77777777" w:rsidR="00BE06D8" w:rsidRDefault="00DD79A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Department in charge</w:t>
            </w:r>
          </w:p>
        </w:tc>
        <w:tc>
          <w:tcPr>
            <w:tcW w:w="2098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C2FF5E" w14:textId="77777777" w:rsidR="00BE06D8" w:rsidRDefault="00DD79A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Publicity Team</w:t>
            </w:r>
          </w:p>
        </w:tc>
        <w:tc>
          <w:tcPr>
            <w:tcW w:w="243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CBA246" w14:textId="77777777" w:rsidR="00BE06D8" w:rsidRDefault="00DD79A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Contact</w:t>
            </w:r>
          </w:p>
        </w:tc>
        <w:tc>
          <w:tcPr>
            <w:tcW w:w="253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9" w:space="0" w:color="7F7F7F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1D2B46" w14:textId="77777777" w:rsidR="00BE06D8" w:rsidRDefault="00DD79A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foreign@jeonjufest.kr</w:t>
            </w:r>
          </w:p>
        </w:tc>
      </w:tr>
      <w:tr w:rsidR="00BE06D8" w14:paraId="584309BA" w14:textId="77777777">
        <w:trPr>
          <w:trHeight w:val="335"/>
        </w:trPr>
        <w:tc>
          <w:tcPr>
            <w:tcW w:w="9478" w:type="dxa"/>
            <w:gridSpan w:val="5"/>
            <w:tcBorders>
              <w:top w:val="single" w:sz="9" w:space="0" w:color="7F7F7F"/>
              <w:left w:val="nil"/>
              <w:bottom w:val="single" w:sz="5" w:space="0" w:color="000000"/>
              <w:right w:val="nil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9A15CC" w14:textId="77777777" w:rsidR="00BE06D8" w:rsidRDefault="00BE06D8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line="336" w:lineRule="auto"/>
              <w:jc w:val="center"/>
              <w:rPr>
                <w:rFonts w:ascii="맑은 고딕" w:eastAsia="맑은 고딕" w:hAnsi="맑은 고딕" w:cs="맑은 고딕"/>
                <w:b/>
                <w:sz w:val="20"/>
                <w:szCs w:val="20"/>
              </w:rPr>
            </w:pPr>
          </w:p>
        </w:tc>
      </w:tr>
      <w:tr w:rsidR="00BE06D8" w:rsidRPr="007C3E57" w14:paraId="27EE28FF" w14:textId="77777777">
        <w:trPr>
          <w:trHeight w:val="1898"/>
        </w:trPr>
        <w:tc>
          <w:tcPr>
            <w:tcW w:w="9478" w:type="dxa"/>
            <w:gridSpan w:val="5"/>
            <w:tcBorders>
              <w:top w:val="single" w:sz="5" w:space="0" w:color="000000"/>
              <w:left w:val="single" w:sz="4" w:space="0" w:color="7F7F7F"/>
              <w:bottom w:val="single" w:sz="6" w:space="0" w:color="000000"/>
              <w:right w:val="single" w:sz="4" w:space="0" w:color="7F7F7F"/>
            </w:tcBorders>
            <w:shd w:val="clear" w:color="auto" w:fill="FAF3DB"/>
            <w:vAlign w:val="center"/>
          </w:tcPr>
          <w:p w14:paraId="1ED8FD83" w14:textId="7776D484" w:rsidR="00BE06D8" w:rsidRPr="00B15953" w:rsidRDefault="00DD79A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Pretendard" w:eastAsia="Pretendard" w:hAnsi="Pretendard" w:cs="맑은 고딕"/>
                <w:b/>
                <w:color w:val="B21010"/>
                <w:sz w:val="32"/>
                <w:szCs w:val="32"/>
              </w:rPr>
            </w:pPr>
            <w:r w:rsidRPr="00B15953">
              <w:rPr>
                <w:rFonts w:ascii="Pretendard" w:eastAsia="Pretendard" w:hAnsi="Pretendard" w:cs="맑은 고딕"/>
                <w:b/>
                <w:color w:val="B21010"/>
                <w:sz w:val="32"/>
                <w:szCs w:val="32"/>
              </w:rPr>
              <w:t>The 26th JEONJU IFF’s Stars, 17 Award-</w:t>
            </w:r>
            <w:r w:rsidR="00B15953" w:rsidRPr="00B15953">
              <w:rPr>
                <w:rFonts w:ascii="Pretendard" w:eastAsia="Pretendard" w:hAnsi="Pretendard" w:cs="맑은 고딕" w:hint="eastAsia"/>
                <w:b/>
                <w:color w:val="B21010"/>
                <w:sz w:val="32"/>
                <w:szCs w:val="32"/>
              </w:rPr>
              <w:t>Winning</w:t>
            </w:r>
            <w:r w:rsidR="00B15953" w:rsidRPr="00B15953">
              <w:rPr>
                <w:rFonts w:ascii="Pretendard" w:eastAsia="Pretendard" w:hAnsi="Pretendard" w:cs="맑은 고딕"/>
                <w:b/>
                <w:color w:val="B21010"/>
                <w:sz w:val="32"/>
                <w:szCs w:val="32"/>
              </w:rPr>
              <w:t xml:space="preserve"> </w:t>
            </w:r>
            <w:r w:rsidR="00B15953" w:rsidRPr="00B15953">
              <w:rPr>
                <w:rFonts w:ascii="Pretendard" w:eastAsia="Pretendard" w:hAnsi="Pretendard" w:cs="맑은 고딕" w:hint="eastAsia"/>
                <w:b/>
                <w:color w:val="B21010"/>
                <w:sz w:val="32"/>
                <w:szCs w:val="32"/>
              </w:rPr>
              <w:t>Moments</w:t>
            </w:r>
            <w:r w:rsidRPr="00B15953">
              <w:rPr>
                <w:rFonts w:ascii="Pretendard" w:eastAsia="Pretendard" w:hAnsi="Pretendard" w:cs="맑은 고딕"/>
                <w:b/>
                <w:color w:val="B21010"/>
                <w:sz w:val="32"/>
                <w:szCs w:val="32"/>
              </w:rPr>
              <w:t>!</w:t>
            </w:r>
          </w:p>
          <w:p w14:paraId="0582555F" w14:textId="77777777" w:rsidR="00BE06D8" w:rsidRPr="007C3E57" w:rsidRDefault="00DD79AC">
            <w:pPr>
              <w:widowControl w:val="0"/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Pretendard" w:eastAsia="Pretendard" w:hAnsi="Pretendard" w:cs="맑은 고딕"/>
                <w:color w:val="B21010"/>
                <w:sz w:val="20"/>
                <w:szCs w:val="20"/>
              </w:rPr>
            </w:pPr>
            <w:r w:rsidRPr="007C3E57">
              <w:rPr>
                <w:rFonts w:ascii="Pretendard" w:eastAsia="Pretendard" w:hAnsi="Pretendard" w:cs="맑은 고딕"/>
                <w:color w:val="B21010"/>
                <w:sz w:val="20"/>
                <w:szCs w:val="20"/>
              </w:rPr>
              <w:t xml:space="preserve">The 26th JEONJU IFF Awards Ceremony on May 6 (Tue) at the </w:t>
            </w:r>
            <w:proofErr w:type="spellStart"/>
            <w:r w:rsidRPr="007C3E57">
              <w:rPr>
                <w:rFonts w:ascii="Pretendard" w:eastAsia="Pretendard" w:hAnsi="Pretendard" w:cs="맑은 고딕"/>
                <w:color w:val="B21010"/>
                <w:sz w:val="20"/>
                <w:szCs w:val="20"/>
              </w:rPr>
              <w:t>Jeonbuk</w:t>
            </w:r>
            <w:proofErr w:type="spellEnd"/>
            <w:r w:rsidRPr="007C3E57">
              <w:rPr>
                <w:rFonts w:ascii="Pretendard" w:eastAsia="Pretendard" w:hAnsi="Pretendard" w:cs="맑은 고딕"/>
                <w:color w:val="B21010"/>
                <w:sz w:val="20"/>
                <w:szCs w:val="20"/>
              </w:rPr>
              <w:t xml:space="preserve"> National University Cultural Center!</w:t>
            </w:r>
          </w:p>
          <w:p w14:paraId="7411DBA0" w14:textId="77777777" w:rsidR="00BE06D8" w:rsidRPr="007C3E57" w:rsidRDefault="00DD79AC">
            <w:pPr>
              <w:widowControl w:val="0"/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Pretendard" w:eastAsia="Pretendard" w:hAnsi="Pretendard" w:cs="맑은 고딕"/>
                <w:color w:val="B21010"/>
                <w:sz w:val="20"/>
                <w:szCs w:val="20"/>
              </w:rPr>
            </w:pPr>
            <w:r w:rsidRPr="007C3E57">
              <w:rPr>
                <w:rFonts w:ascii="Pretendard" w:eastAsia="Pretendard" w:hAnsi="Pretendard" w:cs="맑은 고딕"/>
                <w:color w:val="B21010"/>
                <w:sz w:val="20"/>
                <w:szCs w:val="20"/>
              </w:rPr>
              <w:t xml:space="preserve">Grand Prize Winners: International Competition </w:t>
            </w:r>
            <w:r w:rsidRPr="007C3E57">
              <w:rPr>
                <w:rFonts w:ascii="Pretendard" w:eastAsia="Pretendard" w:hAnsi="Pretendard" w:cs="맑은 고딕"/>
                <w:i/>
                <w:color w:val="B21010"/>
                <w:sz w:val="20"/>
                <w:szCs w:val="20"/>
              </w:rPr>
              <w:t xml:space="preserve">Mad Bills to Pay (or Destiny, </w:t>
            </w:r>
            <w:proofErr w:type="spellStart"/>
            <w:r w:rsidRPr="007C3E57">
              <w:rPr>
                <w:rFonts w:ascii="Pretendard" w:eastAsia="Pretendard" w:hAnsi="Pretendard" w:cs="맑은 고딕"/>
                <w:i/>
                <w:color w:val="B21010"/>
                <w:sz w:val="20"/>
                <w:szCs w:val="20"/>
              </w:rPr>
              <w:t>dile</w:t>
            </w:r>
            <w:proofErr w:type="spellEnd"/>
            <w:r w:rsidRPr="007C3E57">
              <w:rPr>
                <w:rFonts w:ascii="Pretendard" w:eastAsia="Pretendard" w:hAnsi="Pretendard" w:cs="맑은 고딕"/>
                <w:i/>
                <w:color w:val="B21010"/>
                <w:sz w:val="20"/>
                <w:szCs w:val="20"/>
              </w:rPr>
              <w:t xml:space="preserve"> que no soy </w:t>
            </w:r>
            <w:proofErr w:type="spellStart"/>
            <w:r w:rsidRPr="007C3E57">
              <w:rPr>
                <w:rFonts w:ascii="Pretendard" w:eastAsia="Pretendard" w:hAnsi="Pretendard" w:cs="맑은 고딕"/>
                <w:i/>
                <w:color w:val="B21010"/>
                <w:sz w:val="20"/>
                <w:szCs w:val="20"/>
              </w:rPr>
              <w:t>malo</w:t>
            </w:r>
            <w:proofErr w:type="spellEnd"/>
            <w:r w:rsidRPr="007C3E57">
              <w:rPr>
                <w:rFonts w:ascii="Pretendard" w:eastAsia="Pretendard" w:hAnsi="Pretendard" w:cs="맑은 고딕"/>
                <w:i/>
                <w:color w:val="B21010"/>
                <w:sz w:val="20"/>
                <w:szCs w:val="20"/>
              </w:rPr>
              <w:t>)</w:t>
            </w:r>
            <w:r w:rsidRPr="007C3E57">
              <w:rPr>
                <w:rFonts w:ascii="Pretendard" w:eastAsia="Pretendard" w:hAnsi="Pretendard" w:cs="맑은 고딕"/>
                <w:color w:val="B21010"/>
                <w:sz w:val="20"/>
                <w:szCs w:val="20"/>
              </w:rPr>
              <w:t xml:space="preserve">, Korean Competition </w:t>
            </w:r>
            <w:r w:rsidRPr="007C3E57">
              <w:rPr>
                <w:rFonts w:ascii="Pretendard" w:eastAsia="Pretendard" w:hAnsi="Pretendard" w:cs="맑은 고딕"/>
                <w:i/>
                <w:color w:val="B21010"/>
                <w:sz w:val="20"/>
                <w:szCs w:val="20"/>
              </w:rPr>
              <w:t>Winter Light</w:t>
            </w:r>
            <w:r w:rsidRPr="007C3E57">
              <w:rPr>
                <w:rFonts w:ascii="Pretendard" w:eastAsia="Pretendard" w:hAnsi="Pretendard" w:cs="맑은 고딕"/>
                <w:color w:val="B21010"/>
                <w:sz w:val="20"/>
                <w:szCs w:val="20"/>
              </w:rPr>
              <w:t xml:space="preserve">, Korean Competition for Shorts </w:t>
            </w:r>
            <w:r w:rsidRPr="007C3E57">
              <w:rPr>
                <w:rFonts w:ascii="Pretendard" w:eastAsia="Pretendard" w:hAnsi="Pretendard" w:cs="맑은 고딕"/>
                <w:i/>
                <w:color w:val="B21010"/>
                <w:sz w:val="20"/>
                <w:szCs w:val="20"/>
              </w:rPr>
              <w:t>mistletoe</w:t>
            </w:r>
          </w:p>
          <w:p w14:paraId="6C237937" w14:textId="77777777" w:rsidR="00BE06D8" w:rsidRPr="007C3E57" w:rsidRDefault="00DD79AC">
            <w:pPr>
              <w:widowControl w:val="0"/>
              <w:numPr>
                <w:ilvl w:val="0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center"/>
              <w:rPr>
                <w:rFonts w:ascii="Pretendard" w:eastAsia="Pretendard" w:hAnsi="Pretendard" w:cs="맑은 고딕"/>
                <w:color w:val="B21010"/>
                <w:sz w:val="20"/>
                <w:szCs w:val="20"/>
              </w:rPr>
            </w:pPr>
            <w:r w:rsidRPr="007C3E57">
              <w:rPr>
                <w:rFonts w:ascii="Pretendard" w:eastAsia="Pretendard" w:hAnsi="Pretendard" w:cs="맑은 고딕"/>
                <w:color w:val="B21010"/>
                <w:sz w:val="20"/>
                <w:szCs w:val="20"/>
              </w:rPr>
              <w:t>Special Jury Prize Winners: International Competition</w:t>
            </w:r>
            <w:r w:rsidRPr="007C3E57">
              <w:rPr>
                <w:rFonts w:ascii="Pretendard" w:eastAsia="Pretendard" w:hAnsi="Pretendard" w:cs="맑은 고딕"/>
                <w:i/>
                <w:color w:val="B21010"/>
                <w:sz w:val="20"/>
                <w:szCs w:val="20"/>
              </w:rPr>
              <w:t xml:space="preserve"> Resistance Reels</w:t>
            </w:r>
            <w:r w:rsidRPr="007C3E57">
              <w:rPr>
                <w:rFonts w:ascii="Pretendard" w:eastAsia="Pretendard" w:hAnsi="Pretendard" w:cs="맑은 고딕"/>
                <w:color w:val="B21010"/>
                <w:sz w:val="20"/>
                <w:szCs w:val="20"/>
              </w:rPr>
              <w:t xml:space="preserve">, Korean Competition for Shorts </w:t>
            </w:r>
            <w:r w:rsidRPr="007C3E57">
              <w:rPr>
                <w:rFonts w:ascii="Pretendard" w:eastAsia="Pretendard" w:hAnsi="Pretendard" w:cs="맑은 고딕"/>
                <w:i/>
                <w:color w:val="B21010"/>
                <w:sz w:val="20"/>
                <w:szCs w:val="20"/>
              </w:rPr>
              <w:t>A Pear Tree In The Star Village</w:t>
            </w:r>
          </w:p>
        </w:tc>
      </w:tr>
    </w:tbl>
    <w:p w14:paraId="11500E85" w14:textId="77777777" w:rsidR="00BE06D8" w:rsidRPr="007C3E57" w:rsidRDefault="00BE06D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Pretendard" w:eastAsia="Pretendard" w:hAnsi="Pretendard"/>
        </w:rPr>
      </w:pPr>
    </w:p>
    <w:p w14:paraId="42289AF8" w14:textId="59743110" w:rsidR="00BE06D8" w:rsidRPr="007C3E57" w:rsidRDefault="00DD79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Pretendard" w:eastAsia="Pretendard" w:hAnsi="Pretendard"/>
        </w:rPr>
      </w:pPr>
      <w:r w:rsidRPr="007C3E57">
        <w:rPr>
          <w:rFonts w:ascii="Pretendard" w:eastAsia="Pretendard" w:hAnsi="Pretendard"/>
        </w:rPr>
        <w:t xml:space="preserve">The 26th JEONJU International Film Festival (JEONJU IFF, Festival Co-Directors Min </w:t>
      </w:r>
      <w:proofErr w:type="spellStart"/>
      <w:r w:rsidRPr="007C3E57">
        <w:rPr>
          <w:rFonts w:ascii="Pretendard" w:eastAsia="Pretendard" w:hAnsi="Pretendard"/>
        </w:rPr>
        <w:t>Sungwook</w:t>
      </w:r>
      <w:proofErr w:type="spellEnd"/>
      <w:r w:rsidRPr="007C3E57">
        <w:rPr>
          <w:rFonts w:ascii="Pretendard" w:eastAsia="Pretendard" w:hAnsi="Pretendard"/>
        </w:rPr>
        <w:t xml:space="preserve"> and Jung Junho) has announced the selection of </w:t>
      </w:r>
      <w:r w:rsidR="00B33D67">
        <w:rPr>
          <w:rFonts w:ascii="Pretendard" w:eastAsia="Pretendard" w:hAnsi="Pretendard" w:hint="eastAsia"/>
        </w:rPr>
        <w:t>1</w:t>
      </w:r>
      <w:r w:rsidR="00335E24">
        <w:rPr>
          <w:rFonts w:ascii="Pretendard" w:eastAsia="Pretendard" w:hAnsi="Pretendard" w:hint="eastAsia"/>
        </w:rPr>
        <w:t>4</w:t>
      </w:r>
      <w:r w:rsidRPr="007C3E57">
        <w:rPr>
          <w:rFonts w:ascii="Pretendard" w:eastAsia="Pretendard" w:hAnsi="Pretendard"/>
        </w:rPr>
        <w:t xml:space="preserve"> films for the International Competition, Korean Competition, Korean Competition for Shorts, and Special Awards. The Awards Ceremony took place at the </w:t>
      </w:r>
      <w:proofErr w:type="spellStart"/>
      <w:r w:rsidRPr="007C3E57">
        <w:rPr>
          <w:rFonts w:ascii="Pretendard" w:eastAsia="Pretendard" w:hAnsi="Pretendard"/>
        </w:rPr>
        <w:t>Jeonbuk</w:t>
      </w:r>
      <w:proofErr w:type="spellEnd"/>
      <w:r w:rsidRPr="007C3E57">
        <w:rPr>
          <w:rFonts w:ascii="Pretendard" w:eastAsia="Pretendard" w:hAnsi="Pretendard"/>
        </w:rPr>
        <w:t xml:space="preserve"> National University Cultural Center on May 6 (Tue).</w:t>
      </w:r>
    </w:p>
    <w:p w14:paraId="2ACDFA81" w14:textId="022508F2" w:rsidR="00BE06D8" w:rsidRDefault="00202D6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Pretendard" w:eastAsia="Pretendard" w:hAnsi="Pretendard"/>
        </w:rPr>
      </w:pPr>
      <w:r>
        <w:rPr>
          <w:rFonts w:ascii="Pretendard" w:eastAsia="Pretendard" w:hAnsi="Pretendard"/>
          <w:noProof/>
        </w:rPr>
        <w:lastRenderedPageBreak/>
        <w:drawing>
          <wp:inline distT="0" distB="0" distL="0" distR="0" wp14:anchorId="5C406090" wp14:editId="359DCF43">
            <wp:extent cx="5943600" cy="3964305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그림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4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4E9F4" w14:textId="77777777" w:rsidR="00202D62" w:rsidRPr="007C3E57" w:rsidRDefault="00202D6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Pretendard" w:eastAsia="Pretendard" w:hAnsi="Pretendard"/>
        </w:rPr>
      </w:pPr>
    </w:p>
    <w:p w14:paraId="3B0FFB9C" w14:textId="5C47A544" w:rsidR="00BE06D8" w:rsidRPr="007C3E57" w:rsidRDefault="00DD79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Pretendard" w:eastAsia="Pretendard" w:hAnsi="Pretendard"/>
        </w:rPr>
      </w:pPr>
      <w:r w:rsidRPr="007C3E57">
        <w:rPr>
          <w:rFonts w:ascii="Pretendard" w:eastAsia="Pretendard" w:hAnsi="Pretendard"/>
        </w:rPr>
        <w:t xml:space="preserve">A total of </w:t>
      </w:r>
      <w:r w:rsidR="00B15953">
        <w:rPr>
          <w:rFonts w:ascii="Pretendard" w:eastAsia="Pretendard" w:hAnsi="Pretendard" w:hint="eastAsia"/>
        </w:rPr>
        <w:t>14</w:t>
      </w:r>
      <w:r w:rsidRPr="007C3E57">
        <w:rPr>
          <w:rFonts w:ascii="Pretendard" w:eastAsia="Pretendard" w:hAnsi="Pretendard"/>
        </w:rPr>
        <w:t xml:space="preserve"> films from 224 titles representing 57 countries were awarded at the 26th JEONJU IFF, which has once again offered unforgettable cinematic moments to audiences.</w:t>
      </w:r>
    </w:p>
    <w:p w14:paraId="6F3453DB" w14:textId="77777777" w:rsidR="00BE06D8" w:rsidRPr="007C3E57" w:rsidRDefault="00BE06D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Pretendard" w:eastAsia="Pretendard" w:hAnsi="Pretendard"/>
        </w:rPr>
      </w:pPr>
    </w:p>
    <w:p w14:paraId="4581DDA3" w14:textId="77777777" w:rsidR="00BE06D8" w:rsidRPr="007C3E57" w:rsidRDefault="00DD79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Pretendard" w:eastAsia="Pretendard" w:hAnsi="Pretendard"/>
        </w:rPr>
      </w:pPr>
      <w:r w:rsidRPr="007C3E57">
        <w:rPr>
          <w:rFonts w:ascii="Pretendard" w:eastAsia="Pretendard" w:hAnsi="Pretendard"/>
        </w:rPr>
        <w:t xml:space="preserve">For the International Competition, jury members included Montse Triola, Michelle Carey, Iván Fund, Kim </w:t>
      </w:r>
      <w:proofErr w:type="spellStart"/>
      <w:r w:rsidRPr="007C3E57">
        <w:rPr>
          <w:rFonts w:ascii="Pretendard" w:eastAsia="Pretendard" w:hAnsi="Pretendard"/>
        </w:rPr>
        <w:t>Chohee</w:t>
      </w:r>
      <w:proofErr w:type="spellEnd"/>
      <w:r w:rsidRPr="007C3E57">
        <w:rPr>
          <w:rFonts w:ascii="Pretendard" w:eastAsia="Pretendard" w:hAnsi="Pretendard"/>
        </w:rPr>
        <w:t xml:space="preserve">, and Kim </w:t>
      </w:r>
      <w:proofErr w:type="spellStart"/>
      <w:r w:rsidRPr="007C3E57">
        <w:rPr>
          <w:rFonts w:ascii="Pretendard" w:eastAsia="Pretendard" w:hAnsi="Pretendard"/>
        </w:rPr>
        <w:t>Euisung</w:t>
      </w:r>
      <w:proofErr w:type="spellEnd"/>
      <w:r w:rsidRPr="007C3E57">
        <w:rPr>
          <w:rFonts w:ascii="Pretendard" w:eastAsia="Pretendard" w:hAnsi="Pretendard"/>
        </w:rPr>
        <w:t xml:space="preserve">. The Korean Competition jury comprised Kwak Sin-ae, Damien Manivel, and Curtis </w:t>
      </w:r>
      <w:proofErr w:type="spellStart"/>
      <w:r w:rsidRPr="007C3E57">
        <w:rPr>
          <w:rFonts w:ascii="Pretendard" w:eastAsia="Pretendard" w:hAnsi="Pretendard"/>
        </w:rPr>
        <w:t>Woloschuk</w:t>
      </w:r>
      <w:proofErr w:type="spellEnd"/>
      <w:r w:rsidRPr="007C3E57">
        <w:rPr>
          <w:rFonts w:ascii="Pretendard" w:eastAsia="Pretendard" w:hAnsi="Pretendard"/>
        </w:rPr>
        <w:t xml:space="preserve">. The Korean Competition for Shorts was judged by Byun </w:t>
      </w:r>
      <w:proofErr w:type="spellStart"/>
      <w:r w:rsidRPr="007C3E57">
        <w:rPr>
          <w:rFonts w:ascii="Pretendard" w:eastAsia="Pretendard" w:hAnsi="Pretendard"/>
        </w:rPr>
        <w:t>Seungmin</w:t>
      </w:r>
      <w:proofErr w:type="spellEnd"/>
      <w:r w:rsidRPr="007C3E57">
        <w:rPr>
          <w:rFonts w:ascii="Pretendard" w:eastAsia="Pretendard" w:hAnsi="Pretendard"/>
        </w:rPr>
        <w:t xml:space="preserve">, Émilie Poirier, and Lee Sul. The NETPAC jury featured Kim </w:t>
      </w:r>
      <w:proofErr w:type="spellStart"/>
      <w:r w:rsidRPr="007C3E57">
        <w:rPr>
          <w:rFonts w:ascii="Pretendard" w:eastAsia="Pretendard" w:hAnsi="Pretendard"/>
        </w:rPr>
        <w:t>Youngjo</w:t>
      </w:r>
      <w:proofErr w:type="spellEnd"/>
      <w:r w:rsidRPr="007C3E57">
        <w:rPr>
          <w:rFonts w:ascii="Pretendard" w:eastAsia="Pretendard" w:hAnsi="Pretendard"/>
        </w:rPr>
        <w:t xml:space="preserve">, Bobby Sarma Baruah, and Park </w:t>
      </w:r>
      <w:proofErr w:type="spellStart"/>
      <w:r w:rsidRPr="007C3E57">
        <w:rPr>
          <w:rFonts w:ascii="Pretendard" w:eastAsia="Pretendard" w:hAnsi="Pretendard"/>
        </w:rPr>
        <w:t>Kwansu</w:t>
      </w:r>
      <w:proofErr w:type="spellEnd"/>
      <w:r w:rsidRPr="007C3E57">
        <w:rPr>
          <w:rFonts w:ascii="Pretendard" w:eastAsia="Pretendard" w:hAnsi="Pretendard"/>
        </w:rPr>
        <w:t>. A total of 14 jury members devoted their passion and expertise to selecting the winners through to the very last day of the festival.</w:t>
      </w:r>
    </w:p>
    <w:p w14:paraId="22209168" w14:textId="607C2192" w:rsidR="00BE06D8" w:rsidRPr="007C3E57" w:rsidRDefault="00DD79AC">
      <w:pPr>
        <w:spacing w:before="240" w:after="240"/>
        <w:jc w:val="both"/>
        <w:rPr>
          <w:rFonts w:ascii="Pretendard" w:eastAsia="Pretendard" w:hAnsi="Pretendard"/>
        </w:rPr>
      </w:pPr>
      <w:r w:rsidRPr="007C3E57">
        <w:rPr>
          <w:rFonts w:ascii="Pretendard" w:eastAsia="Pretendard" w:hAnsi="Pretendard"/>
        </w:rPr>
        <w:t xml:space="preserve">On May 6 (Tue), starting at 16:00, the 26th JEONJU IFF Awards Ceremony was held at the </w:t>
      </w:r>
      <w:proofErr w:type="spellStart"/>
      <w:r w:rsidRPr="007C3E57">
        <w:rPr>
          <w:rFonts w:ascii="Pretendard" w:eastAsia="Pretendard" w:hAnsi="Pretendard"/>
        </w:rPr>
        <w:t>Jeonbuk</w:t>
      </w:r>
      <w:proofErr w:type="spellEnd"/>
      <w:r w:rsidRPr="007C3E57">
        <w:rPr>
          <w:rFonts w:ascii="Pretendard" w:eastAsia="Pretendard" w:hAnsi="Pretendard"/>
        </w:rPr>
        <w:t xml:space="preserve"> National University Cultural Center. The event was attended by Festival Chairperson Woo </w:t>
      </w:r>
      <w:proofErr w:type="spellStart"/>
      <w:r w:rsidRPr="007C3E57">
        <w:rPr>
          <w:rFonts w:ascii="Pretendard" w:eastAsia="Pretendard" w:hAnsi="Pretendard"/>
        </w:rPr>
        <w:t>Bomki</w:t>
      </w:r>
      <w:proofErr w:type="spellEnd"/>
      <w:r w:rsidRPr="007C3E57">
        <w:rPr>
          <w:rFonts w:ascii="Pretendard" w:eastAsia="Pretendard" w:hAnsi="Pretendard"/>
        </w:rPr>
        <w:t>, Festival Co-Directors, directors and actors from the competition sections, and other guests. During the ceremony, the Festival Chairperson congratulated the award winners, stating, “</w:t>
      </w:r>
      <w:r w:rsidRPr="007C3E57">
        <w:rPr>
          <w:rFonts w:ascii="Pretendard" w:eastAsia="Pretendard" w:hAnsi="Pretendard"/>
          <w:i/>
        </w:rPr>
        <w:t>Congratulations to all the winners today. Your remarkable films and dedication to cinema will shine a light on the future of cinema, both in Korea and around the world</w:t>
      </w:r>
      <w:r w:rsidRPr="007C3E57">
        <w:rPr>
          <w:rFonts w:ascii="Pretendard" w:eastAsia="Pretendard" w:hAnsi="Pretendard"/>
        </w:rPr>
        <w:t>.”</w:t>
      </w:r>
    </w:p>
    <w:p w14:paraId="5676F86E" w14:textId="7B432871" w:rsidR="00BE06D8" w:rsidRPr="007C3E57" w:rsidRDefault="00DD79AC">
      <w:pPr>
        <w:spacing w:before="240" w:after="240"/>
        <w:jc w:val="both"/>
        <w:rPr>
          <w:rFonts w:ascii="Pretendard" w:eastAsia="Pretendard" w:hAnsi="Pretendard"/>
        </w:rPr>
      </w:pPr>
      <w:r w:rsidRPr="007C3E57">
        <w:rPr>
          <w:rFonts w:ascii="Pretendard" w:eastAsia="Pretendard" w:hAnsi="Pretendard"/>
        </w:rPr>
        <w:lastRenderedPageBreak/>
        <w:t xml:space="preserve">The 26th JEONJU IFF, which opened on April 30 (Wed) and featured 224 films from 57 countries including </w:t>
      </w:r>
      <w:r w:rsidR="00B33D67">
        <w:rPr>
          <w:rFonts w:ascii="Pretendard" w:eastAsia="Pretendard" w:hAnsi="Pretendard" w:hint="eastAsia"/>
        </w:rPr>
        <w:t>1</w:t>
      </w:r>
      <w:r w:rsidR="00335E24">
        <w:rPr>
          <w:rFonts w:ascii="Pretendard" w:eastAsia="Pretendard" w:hAnsi="Pretendard" w:hint="eastAsia"/>
        </w:rPr>
        <w:t>4</w:t>
      </w:r>
      <w:r w:rsidRPr="007C3E57">
        <w:rPr>
          <w:rFonts w:ascii="Pretendard" w:eastAsia="Pretendard" w:hAnsi="Pretendard"/>
        </w:rPr>
        <w:t xml:space="preserve"> award winners, will conclude its journey on May 9 (Fri).</w:t>
      </w:r>
    </w:p>
    <w:p w14:paraId="2D256FE6" w14:textId="77777777" w:rsidR="00BE06D8" w:rsidRPr="007C3E57" w:rsidRDefault="00DD79A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Pretendard" w:eastAsia="Pretendard" w:hAnsi="Pretendard"/>
        </w:rPr>
      </w:pPr>
      <w:r w:rsidRPr="007C3E57">
        <w:rPr>
          <w:rFonts w:ascii="Pretendard" w:eastAsia="Pretendard" w:hAnsi="Pretendard"/>
        </w:rPr>
        <w:br w:type="page"/>
      </w:r>
    </w:p>
    <w:p w14:paraId="10429F87" w14:textId="77777777" w:rsidR="00BE06D8" w:rsidRPr="007C3E57" w:rsidRDefault="00BE06D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Pretendard" w:eastAsia="Pretendard" w:hAnsi="Pretendard"/>
        </w:rPr>
      </w:pPr>
    </w:p>
    <w:p w14:paraId="66EEB0C4" w14:textId="77777777" w:rsidR="00BE06D8" w:rsidRPr="007C3E57" w:rsidRDefault="00BE06D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Pretendard" w:eastAsia="Pretendard" w:hAnsi="Pretendard"/>
        </w:rPr>
      </w:pPr>
    </w:p>
    <w:tbl>
      <w:tblPr>
        <w:tblStyle w:val="a6"/>
        <w:tblW w:w="949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2630"/>
        <w:gridCol w:w="1906"/>
        <w:gridCol w:w="2126"/>
        <w:gridCol w:w="1272"/>
      </w:tblGrid>
      <w:tr w:rsidR="00BE06D8" w:rsidRPr="007C3E57" w14:paraId="3F2A793F" w14:textId="77777777" w:rsidTr="00063441">
        <w:trPr>
          <w:trHeight w:val="420"/>
        </w:trPr>
        <w:tc>
          <w:tcPr>
            <w:tcW w:w="8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03F0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04E47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b/>
                <w:color w:val="FFFFFF"/>
              </w:rPr>
            </w:pPr>
            <w:r w:rsidRPr="007C3E57">
              <w:rPr>
                <w:rFonts w:ascii="Pretendard" w:eastAsia="Pretendard" w:hAnsi="Pretendard"/>
                <w:b/>
                <w:color w:val="FFFFFF"/>
              </w:rPr>
              <w:t>The 26th JEONJU Awards Winners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F03F0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7FC65" w14:textId="77777777" w:rsidR="00BE06D8" w:rsidRPr="007C3E57" w:rsidRDefault="00BE0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b/>
                <w:color w:val="FFFFFF"/>
              </w:rPr>
            </w:pPr>
          </w:p>
        </w:tc>
      </w:tr>
      <w:tr w:rsidR="00BE06D8" w:rsidRPr="007C3E57" w14:paraId="2007BE05" w14:textId="77777777" w:rsidTr="00063441"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A3576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b/>
              </w:rPr>
            </w:pPr>
            <w:r w:rsidRPr="007C3E57">
              <w:rPr>
                <w:rFonts w:ascii="Pretendard" w:eastAsia="Pretendard" w:hAnsi="Pretendard"/>
                <w:b/>
              </w:rPr>
              <w:t>Section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61C5F5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b/>
              </w:rPr>
            </w:pPr>
            <w:r w:rsidRPr="007C3E57">
              <w:rPr>
                <w:rFonts w:ascii="Pretendard" w:eastAsia="Pretendard" w:hAnsi="Pretendard"/>
                <w:b/>
              </w:rPr>
              <w:t>Award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43CE5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b/>
              </w:rPr>
            </w:pPr>
            <w:r w:rsidRPr="007C3E57">
              <w:rPr>
                <w:rFonts w:ascii="Pretendard" w:eastAsia="Pretendard" w:hAnsi="Pretendard"/>
                <w:b/>
              </w:rPr>
              <w:t>Title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0DE75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b/>
              </w:rPr>
            </w:pPr>
            <w:r w:rsidRPr="007C3E57">
              <w:rPr>
                <w:rFonts w:ascii="Pretendard" w:eastAsia="Pretendard" w:hAnsi="Pretendard"/>
                <w:b/>
              </w:rPr>
              <w:t>Director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2E9FF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b/>
              </w:rPr>
            </w:pPr>
            <w:r w:rsidRPr="007C3E57">
              <w:rPr>
                <w:rFonts w:ascii="Pretendard" w:eastAsia="Pretendard" w:hAnsi="Pretendard"/>
                <w:b/>
              </w:rPr>
              <w:t>Country</w:t>
            </w:r>
          </w:p>
        </w:tc>
      </w:tr>
      <w:tr w:rsidR="00BE06D8" w:rsidRPr="007C3E57" w14:paraId="5FA672C4" w14:textId="77777777" w:rsidTr="00063441">
        <w:trPr>
          <w:trHeight w:val="420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18C3F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International Competition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E4334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Grand Prize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4CE19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i/>
              </w:rPr>
            </w:pPr>
            <w:r w:rsidRPr="007C3E57">
              <w:rPr>
                <w:rFonts w:ascii="Pretendard" w:eastAsia="Pretendard" w:hAnsi="Pretendard"/>
                <w:i/>
              </w:rPr>
              <w:t xml:space="preserve">Mad Bills to Pay (or Destiny, </w:t>
            </w:r>
            <w:proofErr w:type="spellStart"/>
            <w:r w:rsidRPr="007C3E57">
              <w:rPr>
                <w:rFonts w:ascii="Pretendard" w:eastAsia="Pretendard" w:hAnsi="Pretendard"/>
                <w:i/>
              </w:rPr>
              <w:t>dile</w:t>
            </w:r>
            <w:proofErr w:type="spellEnd"/>
            <w:r w:rsidRPr="007C3E57">
              <w:rPr>
                <w:rFonts w:ascii="Pretendard" w:eastAsia="Pretendard" w:hAnsi="Pretendard"/>
                <w:i/>
              </w:rPr>
              <w:t xml:space="preserve"> que no soy </w:t>
            </w:r>
            <w:proofErr w:type="spellStart"/>
            <w:r w:rsidRPr="007C3E57">
              <w:rPr>
                <w:rFonts w:ascii="Pretendard" w:eastAsia="Pretendard" w:hAnsi="Pretendard"/>
                <w:i/>
              </w:rPr>
              <w:t>malo</w:t>
            </w:r>
            <w:proofErr w:type="spellEnd"/>
            <w:r w:rsidRPr="007C3E57">
              <w:rPr>
                <w:rFonts w:ascii="Pretendard" w:eastAsia="Pretendard" w:hAnsi="Pretendard"/>
                <w:i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83755E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Joel Alfonso VARGAS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A5A49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United States</w:t>
            </w:r>
          </w:p>
        </w:tc>
      </w:tr>
      <w:tr w:rsidR="00BE06D8" w:rsidRPr="007C3E57" w14:paraId="298EB955" w14:textId="77777777" w:rsidTr="00063441">
        <w:trPr>
          <w:trHeight w:val="42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DB7A7" w14:textId="77777777" w:rsidR="00BE06D8" w:rsidRPr="007C3E57" w:rsidRDefault="00BE0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Pretendard" w:eastAsia="Pretendard" w:hAnsi="Pretendard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B2B1A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 xml:space="preserve">Best Picture Prize (Sponsored by NH </w:t>
            </w:r>
            <w:proofErr w:type="spellStart"/>
            <w:r w:rsidRPr="007C3E57">
              <w:rPr>
                <w:rFonts w:ascii="Pretendard" w:eastAsia="Pretendard" w:hAnsi="Pretendard"/>
              </w:rPr>
              <w:t>Nonghyup</w:t>
            </w:r>
            <w:proofErr w:type="spellEnd"/>
            <w:r w:rsidRPr="007C3E57">
              <w:rPr>
                <w:rFonts w:ascii="Pretendard" w:eastAsia="Pretendard" w:hAnsi="Pretendard"/>
              </w:rPr>
              <w:t>)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16F71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i/>
              </w:rPr>
            </w:pPr>
            <w:r w:rsidRPr="007C3E57">
              <w:rPr>
                <w:rFonts w:ascii="Pretendard" w:eastAsia="Pretendard" w:hAnsi="Pretendard"/>
                <w:i/>
              </w:rPr>
              <w:t>Always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D2A94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CHEN Deming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7323A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China, France, Taiwan, United States</w:t>
            </w:r>
          </w:p>
        </w:tc>
      </w:tr>
      <w:tr w:rsidR="00BE06D8" w:rsidRPr="007C3E57" w14:paraId="349B0BDB" w14:textId="77777777" w:rsidTr="00063441">
        <w:trPr>
          <w:trHeight w:val="42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68B8AF" w14:textId="77777777" w:rsidR="00BE06D8" w:rsidRPr="007C3E57" w:rsidRDefault="00BE0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Pretendard" w:eastAsia="Pretendard" w:hAnsi="Pretendard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2045D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Special Jury Prize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E481D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i/>
              </w:rPr>
            </w:pPr>
            <w:r w:rsidRPr="007C3E57">
              <w:rPr>
                <w:rFonts w:ascii="Pretendard" w:eastAsia="Pretendard" w:hAnsi="Pretendard"/>
                <w:i/>
              </w:rPr>
              <w:t>Resistance Reels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162B0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Alejandro ALVARADO JÓDAR, Concha BARQUERO ARTÉS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3F857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Portugal, Spain</w:t>
            </w:r>
          </w:p>
        </w:tc>
      </w:tr>
      <w:tr w:rsidR="00BE06D8" w:rsidRPr="007C3E57" w14:paraId="11091E18" w14:textId="77777777" w:rsidTr="00063441">
        <w:trPr>
          <w:trHeight w:val="420"/>
        </w:trPr>
        <w:tc>
          <w:tcPr>
            <w:tcW w:w="1560" w:type="dxa"/>
            <w:vMerge w:val="restart"/>
            <w:tcBorders>
              <w:top w:val="single" w:sz="4" w:space="0" w:color="F03F04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299EA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Korean Competition</w:t>
            </w:r>
          </w:p>
        </w:tc>
        <w:tc>
          <w:tcPr>
            <w:tcW w:w="2630" w:type="dxa"/>
            <w:tcBorders>
              <w:top w:val="single" w:sz="4" w:space="0" w:color="F03F04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7792E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Grand Prize (Sponsored by FUJIFILM ELECTRONIC IMAGING KOREA)</w:t>
            </w:r>
          </w:p>
        </w:tc>
        <w:tc>
          <w:tcPr>
            <w:tcW w:w="1906" w:type="dxa"/>
            <w:tcBorders>
              <w:top w:val="single" w:sz="4" w:space="0" w:color="F03F04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0A504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i/>
              </w:rPr>
            </w:pPr>
            <w:r w:rsidRPr="007C3E57">
              <w:rPr>
                <w:rFonts w:ascii="Pretendard" w:eastAsia="Pretendard" w:hAnsi="Pretendard"/>
                <w:i/>
              </w:rPr>
              <w:t>Winter Light</w:t>
            </w:r>
          </w:p>
        </w:tc>
        <w:tc>
          <w:tcPr>
            <w:tcW w:w="2126" w:type="dxa"/>
            <w:tcBorders>
              <w:top w:val="single" w:sz="4" w:space="0" w:color="F03F04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752FB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CHO Hyun-</w:t>
            </w:r>
            <w:proofErr w:type="spellStart"/>
            <w:r w:rsidRPr="007C3E57">
              <w:rPr>
                <w:rFonts w:ascii="Pretendard" w:eastAsia="Pretendard" w:hAnsi="Pretendard"/>
              </w:rPr>
              <w:t>suh</w:t>
            </w:r>
            <w:proofErr w:type="spellEnd"/>
          </w:p>
        </w:tc>
        <w:tc>
          <w:tcPr>
            <w:tcW w:w="1272" w:type="dxa"/>
            <w:tcBorders>
              <w:top w:val="single" w:sz="4" w:space="0" w:color="F03F04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B760CB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Korea</w:t>
            </w:r>
          </w:p>
        </w:tc>
      </w:tr>
      <w:tr w:rsidR="00BE06D8" w:rsidRPr="007C3E57" w14:paraId="3F148473" w14:textId="77777777" w:rsidTr="00063441">
        <w:trPr>
          <w:trHeight w:val="42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44A19" w14:textId="77777777" w:rsidR="00BE06D8" w:rsidRPr="007C3E57" w:rsidRDefault="00BE0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Pretendard" w:eastAsia="Pretendard" w:hAnsi="Pretendard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B7094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NONGSHIM SHINRAMYUN Award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8AD342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i/>
              </w:rPr>
            </w:pPr>
            <w:r w:rsidRPr="007C3E57">
              <w:rPr>
                <w:rFonts w:ascii="Pretendard" w:eastAsia="Pretendard" w:hAnsi="Pretendard"/>
                <w:i/>
              </w:rPr>
              <w:t>Summer's Camera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73743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Divine SUNG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FC63B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Korea</w:t>
            </w:r>
          </w:p>
        </w:tc>
      </w:tr>
      <w:tr w:rsidR="00BE06D8" w:rsidRPr="007C3E57" w14:paraId="7E98BEC8" w14:textId="77777777" w:rsidTr="00063441">
        <w:trPr>
          <w:trHeight w:val="42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A0067" w14:textId="77777777" w:rsidR="00BE06D8" w:rsidRPr="007C3E57" w:rsidRDefault="00BE0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Pretendard" w:eastAsia="Pretendard" w:hAnsi="Pretendard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E33FB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Distribution Support Prize (Sponsored by JIWON)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CDF61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i/>
              </w:rPr>
            </w:pPr>
            <w:r w:rsidRPr="007C3E57">
              <w:rPr>
                <w:rFonts w:ascii="Pretendard" w:eastAsia="Pretendard" w:hAnsi="Pretendard"/>
                <w:i/>
              </w:rPr>
              <w:t>3670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252BF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 xml:space="preserve">PARK </w:t>
            </w:r>
            <w:proofErr w:type="spellStart"/>
            <w:r w:rsidRPr="007C3E57">
              <w:rPr>
                <w:rFonts w:ascii="Pretendard" w:eastAsia="Pretendard" w:hAnsi="Pretendard"/>
              </w:rPr>
              <w:t>Joonho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D404E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Korea</w:t>
            </w:r>
          </w:p>
        </w:tc>
      </w:tr>
      <w:tr w:rsidR="00BE06D8" w:rsidRPr="007C3E57" w14:paraId="23F0ABDC" w14:textId="77777777" w:rsidTr="00063441">
        <w:trPr>
          <w:trHeight w:val="42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C05AD" w14:textId="77777777" w:rsidR="00BE06D8" w:rsidRPr="007C3E57" w:rsidRDefault="00BE0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Pretendard" w:eastAsia="Pretendard" w:hAnsi="Pretendard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2A3FA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Best Actor Prize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97766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i/>
              </w:rPr>
            </w:pPr>
            <w:r w:rsidRPr="007C3E57">
              <w:rPr>
                <w:rFonts w:ascii="Pretendard" w:eastAsia="Pretendard" w:hAnsi="Pretendard"/>
                <w:i/>
              </w:rPr>
              <w:t>All Is Well, I Love You.,</w:t>
            </w:r>
          </w:p>
          <w:p w14:paraId="75966C21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i/>
              </w:rPr>
            </w:pPr>
            <w:r w:rsidRPr="007C3E57">
              <w:rPr>
                <w:rFonts w:ascii="Pretendard" w:eastAsia="Pretendard" w:hAnsi="Pretendard"/>
                <w:i/>
              </w:rPr>
              <w:t>3670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8403E" w14:textId="321B1A0F" w:rsidR="00632D19" w:rsidRDefault="00632D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SON So</w:t>
            </w:r>
            <w:r>
              <w:rPr>
                <w:rFonts w:ascii="Pretendard" w:eastAsia="Pretendard" w:hAnsi="Pretendard"/>
              </w:rPr>
              <w:t>-</w:t>
            </w:r>
            <w:r w:rsidRPr="007C3E57">
              <w:rPr>
                <w:rFonts w:ascii="Pretendard" w:eastAsia="Pretendard" w:hAnsi="Pretendard"/>
              </w:rPr>
              <w:t>ra</w:t>
            </w:r>
            <w:r>
              <w:rPr>
                <w:rFonts w:ascii="Pretendard" w:eastAsia="Pretendard" w:hAnsi="Pretendard"/>
              </w:rPr>
              <w:t xml:space="preserve"> (</w:t>
            </w:r>
            <w:r>
              <w:rPr>
                <w:rFonts w:ascii="Pretendard" w:eastAsia="Pretendard" w:hAnsi="Pretendard" w:hint="eastAsia"/>
              </w:rPr>
              <w:t>A</w:t>
            </w:r>
            <w:r>
              <w:rPr>
                <w:rFonts w:ascii="Pretendard" w:eastAsia="Pretendard" w:hAnsi="Pretendard"/>
              </w:rPr>
              <w:t>ctor),</w:t>
            </w:r>
          </w:p>
          <w:p w14:paraId="0B56CDDA" w14:textId="1A5301A1" w:rsidR="00BE06D8" w:rsidRPr="007C3E57" w:rsidRDefault="00DD79AC" w:rsidP="00632D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 xml:space="preserve">KIM </w:t>
            </w:r>
            <w:proofErr w:type="spellStart"/>
            <w:r w:rsidRPr="007C3E57">
              <w:rPr>
                <w:rFonts w:ascii="Pretendard" w:eastAsia="Pretendard" w:hAnsi="Pretendard"/>
              </w:rPr>
              <w:t>Hyeonmok</w:t>
            </w:r>
            <w:proofErr w:type="spellEnd"/>
            <w:r w:rsidR="00632D19">
              <w:rPr>
                <w:rFonts w:ascii="Pretendard" w:eastAsia="Pretendard" w:hAnsi="Pretendard"/>
              </w:rPr>
              <w:t xml:space="preserve"> (Actor)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3C95D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Korea</w:t>
            </w:r>
          </w:p>
        </w:tc>
      </w:tr>
      <w:tr w:rsidR="00BE06D8" w:rsidRPr="007C3E57" w14:paraId="19BFCE27" w14:textId="77777777" w:rsidTr="00063441">
        <w:trPr>
          <w:trHeight w:val="42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DDDCD" w14:textId="77777777" w:rsidR="00BE06D8" w:rsidRPr="007C3E57" w:rsidRDefault="00BE0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Pretendard" w:eastAsia="Pretendard" w:hAnsi="Pretendard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2FB3B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CGV Award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CE6A3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i/>
              </w:rPr>
            </w:pPr>
            <w:r w:rsidRPr="007C3E57">
              <w:rPr>
                <w:rFonts w:ascii="Pretendard" w:eastAsia="Pretendard" w:hAnsi="Pretendard"/>
                <w:i/>
              </w:rPr>
              <w:t>3670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9041B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 xml:space="preserve">PARK </w:t>
            </w:r>
            <w:proofErr w:type="spellStart"/>
            <w:r w:rsidRPr="007C3E57">
              <w:rPr>
                <w:rFonts w:ascii="Pretendard" w:eastAsia="Pretendard" w:hAnsi="Pretendard"/>
              </w:rPr>
              <w:t>Joonho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F7A9E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Korea</w:t>
            </w:r>
          </w:p>
        </w:tc>
      </w:tr>
      <w:tr w:rsidR="00BE06D8" w:rsidRPr="007C3E57" w14:paraId="640F089E" w14:textId="77777777" w:rsidTr="00063441">
        <w:trPr>
          <w:trHeight w:val="42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45DF8" w14:textId="77777777" w:rsidR="00BE06D8" w:rsidRPr="007C3E57" w:rsidRDefault="00BE0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Pretendard" w:eastAsia="Pretendard" w:hAnsi="Pretendard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5EEF4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proofErr w:type="spellStart"/>
            <w:r w:rsidRPr="007C3E57">
              <w:rPr>
                <w:rFonts w:ascii="Pretendard" w:eastAsia="Pretendard" w:hAnsi="Pretendard"/>
              </w:rPr>
              <w:t>Watcha’s</w:t>
            </w:r>
            <w:proofErr w:type="spellEnd"/>
            <w:r w:rsidRPr="007C3E57">
              <w:rPr>
                <w:rFonts w:ascii="Pretendard" w:eastAsia="Pretendard" w:hAnsi="Pretendard"/>
              </w:rPr>
              <w:t xml:space="preserve"> Award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CC3DC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i/>
              </w:rPr>
            </w:pPr>
            <w:r w:rsidRPr="007C3E57">
              <w:rPr>
                <w:rFonts w:ascii="Pretendard" w:eastAsia="Pretendard" w:hAnsi="Pretendard"/>
                <w:i/>
              </w:rPr>
              <w:t>3670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8291C1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 xml:space="preserve">PARK </w:t>
            </w:r>
            <w:proofErr w:type="spellStart"/>
            <w:r w:rsidRPr="007C3E57">
              <w:rPr>
                <w:rFonts w:ascii="Pretendard" w:eastAsia="Pretendard" w:hAnsi="Pretendard"/>
              </w:rPr>
              <w:t>Joonho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E9A37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Korea</w:t>
            </w:r>
          </w:p>
        </w:tc>
      </w:tr>
      <w:tr w:rsidR="00BE06D8" w:rsidRPr="007C3E57" w14:paraId="6A139B48" w14:textId="77777777" w:rsidTr="00063441">
        <w:trPr>
          <w:trHeight w:val="420"/>
        </w:trPr>
        <w:tc>
          <w:tcPr>
            <w:tcW w:w="1560" w:type="dxa"/>
            <w:vMerge w:val="restart"/>
            <w:tcBorders>
              <w:top w:val="single" w:sz="4" w:space="0" w:color="F03F04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A9108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lastRenderedPageBreak/>
              <w:t>Korean Competition for Shorts</w:t>
            </w:r>
          </w:p>
        </w:tc>
        <w:tc>
          <w:tcPr>
            <w:tcW w:w="2630" w:type="dxa"/>
            <w:tcBorders>
              <w:top w:val="single" w:sz="4" w:space="0" w:color="F03F04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2AAE82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Grand Prize (Sponsored by FUJIFILM ELECTRONIC IMAGING KOREA)</w:t>
            </w:r>
          </w:p>
        </w:tc>
        <w:tc>
          <w:tcPr>
            <w:tcW w:w="1906" w:type="dxa"/>
            <w:tcBorders>
              <w:top w:val="single" w:sz="4" w:space="0" w:color="F03F04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57975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i/>
              </w:rPr>
            </w:pPr>
            <w:r w:rsidRPr="007C3E57">
              <w:rPr>
                <w:rFonts w:ascii="Pretendard" w:eastAsia="Pretendard" w:hAnsi="Pretendard"/>
                <w:i/>
              </w:rPr>
              <w:t>mistletoe</w:t>
            </w:r>
          </w:p>
        </w:tc>
        <w:tc>
          <w:tcPr>
            <w:tcW w:w="2126" w:type="dxa"/>
            <w:tcBorders>
              <w:top w:val="single" w:sz="4" w:space="0" w:color="F03F04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C15B3D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 xml:space="preserve">HWANG </w:t>
            </w:r>
            <w:proofErr w:type="spellStart"/>
            <w:r w:rsidRPr="007C3E57">
              <w:rPr>
                <w:rFonts w:ascii="Pretendard" w:eastAsia="Pretendard" w:hAnsi="Pretendard"/>
              </w:rPr>
              <w:t>Hyeonjee</w:t>
            </w:r>
            <w:proofErr w:type="spellEnd"/>
          </w:p>
        </w:tc>
        <w:tc>
          <w:tcPr>
            <w:tcW w:w="1272" w:type="dxa"/>
            <w:tcBorders>
              <w:top w:val="single" w:sz="4" w:space="0" w:color="F03F04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615EB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Korea</w:t>
            </w:r>
          </w:p>
        </w:tc>
      </w:tr>
      <w:tr w:rsidR="00BE06D8" w:rsidRPr="007C3E57" w14:paraId="7AADE69C" w14:textId="77777777" w:rsidTr="00063441">
        <w:trPr>
          <w:trHeight w:val="42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38FADE" w14:textId="77777777" w:rsidR="00BE06D8" w:rsidRPr="007C3E57" w:rsidRDefault="00BE0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Pretendard" w:eastAsia="Pretendard" w:hAnsi="Pretendard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CDBBB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 xml:space="preserve">Best Director Prize (Sponsored by </w:t>
            </w:r>
            <w:proofErr w:type="spellStart"/>
            <w:r w:rsidRPr="007C3E57">
              <w:rPr>
                <w:rFonts w:ascii="Pretendard" w:eastAsia="Pretendard" w:hAnsi="Pretendard"/>
              </w:rPr>
              <w:t>Kyobo</w:t>
            </w:r>
            <w:proofErr w:type="spellEnd"/>
            <w:r w:rsidRPr="007C3E57">
              <w:rPr>
                <w:rFonts w:ascii="Pretendard" w:eastAsia="Pretendard" w:hAnsi="Pretendard"/>
              </w:rPr>
              <w:t xml:space="preserve"> Life Insurance)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680E8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i/>
              </w:rPr>
            </w:pPr>
            <w:r w:rsidRPr="007C3E57">
              <w:rPr>
                <w:rFonts w:ascii="Pretendard" w:eastAsia="Pretendard" w:hAnsi="Pretendard"/>
                <w:i/>
              </w:rPr>
              <w:t>SLOWLY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0C144D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 xml:space="preserve">KIM </w:t>
            </w:r>
            <w:proofErr w:type="spellStart"/>
            <w:r w:rsidRPr="007C3E57">
              <w:rPr>
                <w:rFonts w:ascii="Pretendard" w:eastAsia="Pretendard" w:hAnsi="Pretendard"/>
              </w:rPr>
              <w:t>Haejin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3CDE0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Korea</w:t>
            </w:r>
          </w:p>
        </w:tc>
      </w:tr>
      <w:tr w:rsidR="00BE06D8" w:rsidRPr="007C3E57" w14:paraId="47F40580" w14:textId="77777777" w:rsidTr="00063441">
        <w:trPr>
          <w:trHeight w:val="42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4DF83" w14:textId="77777777" w:rsidR="00BE06D8" w:rsidRPr="007C3E57" w:rsidRDefault="00BE0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Pretendard" w:eastAsia="Pretendard" w:hAnsi="Pretendard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F93B6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Special Jury Prize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26EFB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i/>
              </w:rPr>
            </w:pPr>
            <w:r w:rsidRPr="007C3E57">
              <w:rPr>
                <w:rFonts w:ascii="Pretendard" w:eastAsia="Pretendard" w:hAnsi="Pretendard"/>
                <w:i/>
              </w:rPr>
              <w:t>A Pear Tree In The Star Village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86010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SHIN Yul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F03F04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FA073A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Korea</w:t>
            </w:r>
          </w:p>
        </w:tc>
      </w:tr>
      <w:tr w:rsidR="00BE06D8" w:rsidRPr="007C3E57" w14:paraId="4E5BBAA7" w14:textId="77777777" w:rsidTr="00063441">
        <w:trPr>
          <w:trHeight w:val="420"/>
        </w:trPr>
        <w:tc>
          <w:tcPr>
            <w:tcW w:w="1560" w:type="dxa"/>
            <w:vMerge w:val="restart"/>
            <w:tcBorders>
              <w:top w:val="single" w:sz="4" w:space="0" w:color="F03F04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3D9A3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Special Award</w:t>
            </w:r>
          </w:p>
        </w:tc>
        <w:tc>
          <w:tcPr>
            <w:tcW w:w="2630" w:type="dxa"/>
            <w:tcBorders>
              <w:top w:val="single" w:sz="4" w:space="0" w:color="F03F04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12FC3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NETPAC Award</w:t>
            </w:r>
          </w:p>
        </w:tc>
        <w:tc>
          <w:tcPr>
            <w:tcW w:w="1906" w:type="dxa"/>
            <w:tcBorders>
              <w:top w:val="single" w:sz="4" w:space="0" w:color="F03F04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214E6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i/>
              </w:rPr>
            </w:pPr>
            <w:r w:rsidRPr="007C3E57">
              <w:rPr>
                <w:rFonts w:ascii="Pretendard" w:eastAsia="Pretendard" w:hAnsi="Pretendard"/>
                <w:i/>
              </w:rPr>
              <w:t>Black Ox</w:t>
            </w:r>
          </w:p>
        </w:tc>
        <w:tc>
          <w:tcPr>
            <w:tcW w:w="2126" w:type="dxa"/>
            <w:tcBorders>
              <w:top w:val="single" w:sz="4" w:space="0" w:color="F03F04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872D9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 xml:space="preserve">TSUTA </w:t>
            </w:r>
            <w:proofErr w:type="spellStart"/>
            <w:r w:rsidRPr="007C3E57">
              <w:rPr>
                <w:rFonts w:ascii="Pretendard" w:eastAsia="Pretendard" w:hAnsi="Pretendard"/>
              </w:rPr>
              <w:t>Tetsuichiro</w:t>
            </w:r>
            <w:proofErr w:type="spellEnd"/>
          </w:p>
        </w:tc>
        <w:tc>
          <w:tcPr>
            <w:tcW w:w="1272" w:type="dxa"/>
            <w:tcBorders>
              <w:top w:val="single" w:sz="4" w:space="0" w:color="F03F04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AF0FC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Japan, Taiwan, United States</w:t>
            </w:r>
          </w:p>
        </w:tc>
      </w:tr>
      <w:tr w:rsidR="00BE06D8" w:rsidRPr="007C3E57" w14:paraId="4FD5E04C" w14:textId="77777777" w:rsidTr="00063441">
        <w:trPr>
          <w:trHeight w:val="42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480F8" w14:textId="77777777" w:rsidR="00BE06D8" w:rsidRPr="007C3E57" w:rsidRDefault="00BE0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Pretendard" w:eastAsia="Pretendard" w:hAnsi="Pretendard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47DF1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 xml:space="preserve">Documentary Award (Sponsored by </w:t>
            </w:r>
            <w:proofErr w:type="spellStart"/>
            <w:r w:rsidRPr="007C3E57">
              <w:rPr>
                <w:rFonts w:ascii="Pretendard" w:eastAsia="Pretendard" w:hAnsi="Pretendard"/>
              </w:rPr>
              <w:t>Jin</w:t>
            </w:r>
            <w:proofErr w:type="spellEnd"/>
            <w:r w:rsidRPr="007C3E57">
              <w:rPr>
                <w:rFonts w:ascii="Pretendard" w:eastAsia="Pretendard" w:hAnsi="Pretendard"/>
              </w:rPr>
              <w:t xml:space="preserve"> Motors)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043D8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i/>
              </w:rPr>
            </w:pPr>
            <w:r w:rsidRPr="007C3E57">
              <w:rPr>
                <w:rFonts w:ascii="Pretendard" w:eastAsia="Pretendard" w:hAnsi="Pretendard"/>
                <w:i/>
              </w:rPr>
              <w:t>Edhi Alice: REVERSE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77F46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 xml:space="preserve">KIM </w:t>
            </w:r>
            <w:proofErr w:type="spellStart"/>
            <w:r w:rsidRPr="007C3E57">
              <w:rPr>
                <w:rFonts w:ascii="Pretendard" w:eastAsia="Pretendard" w:hAnsi="Pretendard"/>
              </w:rPr>
              <w:t>Ilrhan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9A770C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Korea</w:t>
            </w:r>
          </w:p>
        </w:tc>
      </w:tr>
      <w:tr w:rsidR="00BE06D8" w:rsidRPr="007C3E57" w14:paraId="1D357460" w14:textId="77777777" w:rsidTr="00063441">
        <w:trPr>
          <w:trHeight w:val="42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AB4C0" w14:textId="77777777" w:rsidR="00BE06D8" w:rsidRPr="007C3E57" w:rsidRDefault="00BE0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Pretendard" w:eastAsia="Pretendard" w:hAnsi="Pretendard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50E3B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proofErr w:type="spellStart"/>
            <w:r w:rsidRPr="007C3E57">
              <w:rPr>
                <w:rFonts w:ascii="Pretendard" w:eastAsia="Pretendard" w:hAnsi="Pretendard"/>
              </w:rPr>
              <w:t>Cineteca</w:t>
            </w:r>
            <w:proofErr w:type="spellEnd"/>
            <w:r w:rsidRPr="007C3E57">
              <w:rPr>
                <w:rFonts w:ascii="Pretendard" w:eastAsia="Pretendard" w:hAnsi="Pretendard"/>
              </w:rPr>
              <w:t xml:space="preserve"> Nacional México Award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FB729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i/>
              </w:rPr>
            </w:pPr>
            <w:r w:rsidRPr="007C3E57">
              <w:rPr>
                <w:rFonts w:ascii="Pretendard" w:eastAsia="Pretendard" w:hAnsi="Pretendard"/>
                <w:i/>
              </w:rPr>
              <w:t>Home Behind Bars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295E9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CHA Jeong-</w:t>
            </w:r>
            <w:proofErr w:type="spellStart"/>
            <w:r w:rsidRPr="007C3E57">
              <w:rPr>
                <w:rFonts w:ascii="Pretendard" w:eastAsia="Pretendard" w:hAnsi="Pretendard"/>
              </w:rPr>
              <w:t>yoon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DC257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Korea</w:t>
            </w:r>
          </w:p>
        </w:tc>
      </w:tr>
      <w:tr w:rsidR="00BE06D8" w:rsidRPr="007C3E57" w14:paraId="1BAA2497" w14:textId="77777777" w:rsidTr="00063441">
        <w:trPr>
          <w:trHeight w:val="42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E4897" w14:textId="77777777" w:rsidR="00BE06D8" w:rsidRPr="007C3E57" w:rsidRDefault="00BE06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Pretendard" w:eastAsia="Pretendard" w:hAnsi="Pretendard"/>
              </w:rPr>
            </w:pP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387CB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J Vision Award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D66C3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  <w:i/>
              </w:rPr>
            </w:pPr>
            <w:r w:rsidRPr="007C3E57">
              <w:rPr>
                <w:rFonts w:ascii="Pretendard" w:eastAsia="Pretendard" w:hAnsi="Pretendard"/>
                <w:i/>
              </w:rPr>
              <w:t>The Burglars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C35F5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 xml:space="preserve">KIM </w:t>
            </w:r>
            <w:proofErr w:type="spellStart"/>
            <w:r w:rsidRPr="007C3E57">
              <w:rPr>
                <w:rFonts w:ascii="Pretendard" w:eastAsia="Pretendard" w:hAnsi="Pretendard"/>
              </w:rPr>
              <w:t>Taehwi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EE028" w14:textId="77777777" w:rsidR="00BE06D8" w:rsidRPr="007C3E57" w:rsidRDefault="00DD79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Pretendard" w:eastAsia="Pretendard" w:hAnsi="Pretendard"/>
              </w:rPr>
            </w:pPr>
            <w:r w:rsidRPr="007C3E57">
              <w:rPr>
                <w:rFonts w:ascii="Pretendard" w:eastAsia="Pretendard" w:hAnsi="Pretendard"/>
              </w:rPr>
              <w:t>Korea</w:t>
            </w:r>
          </w:p>
        </w:tc>
      </w:tr>
    </w:tbl>
    <w:p w14:paraId="694A8853" w14:textId="77777777" w:rsidR="00BE06D8" w:rsidRPr="007C3E57" w:rsidRDefault="00BE06D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Pretendard" w:eastAsia="Pretendard" w:hAnsi="Pretendard"/>
        </w:rPr>
      </w:pPr>
    </w:p>
    <w:sectPr w:rsidR="00BE06D8" w:rsidRPr="007C3E57">
      <w:head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01EE76" w14:textId="77777777" w:rsidR="00DF0997" w:rsidRDefault="00DF0997">
      <w:pPr>
        <w:spacing w:line="240" w:lineRule="auto"/>
      </w:pPr>
      <w:r>
        <w:separator/>
      </w:r>
    </w:p>
  </w:endnote>
  <w:endnote w:type="continuationSeparator" w:id="0">
    <w:p w14:paraId="1A343648" w14:textId="77777777" w:rsidR="00DF0997" w:rsidRDefault="00DF09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retendard">
    <w:panose1 w:val="02000503000000020004"/>
    <w:charset w:val="81"/>
    <w:family w:val="auto"/>
    <w:pitch w:val="variable"/>
    <w:sig w:usb0="E10002FF" w:usb1="1BD7E5FF" w:usb2="04000011" w:usb3="00000000" w:csb0="0008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D56E9" w14:textId="77777777" w:rsidR="00DF0997" w:rsidRDefault="00DF0997">
      <w:pPr>
        <w:spacing w:line="240" w:lineRule="auto"/>
      </w:pPr>
      <w:r>
        <w:separator/>
      </w:r>
    </w:p>
  </w:footnote>
  <w:footnote w:type="continuationSeparator" w:id="0">
    <w:p w14:paraId="028ADB3C" w14:textId="77777777" w:rsidR="00DF0997" w:rsidRDefault="00DF09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4AFB0" w14:textId="77777777" w:rsidR="00BE06D8" w:rsidRDefault="00DD79AC">
    <w:pPr>
      <w:widowControl w:val="0"/>
      <w:tabs>
        <w:tab w:val="center" w:pos="4513"/>
        <w:tab w:val="right" w:pos="9026"/>
      </w:tabs>
      <w:spacing w:after="160" w:line="259" w:lineRule="auto"/>
      <w:jc w:val="right"/>
    </w:pPr>
    <w:r>
      <w:rPr>
        <w:rFonts w:ascii="맑은 고딕" w:eastAsia="맑은 고딕" w:hAnsi="맑은 고딕" w:cs="맑은 고딕"/>
        <w:i/>
        <w:sz w:val="20"/>
        <w:szCs w:val="20"/>
      </w:rPr>
      <w:t>Press Release 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22C83"/>
    <w:multiLevelType w:val="multilevel"/>
    <w:tmpl w:val="CB46CAA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6D8"/>
    <w:rsid w:val="00063441"/>
    <w:rsid w:val="00202D62"/>
    <w:rsid w:val="002B6D12"/>
    <w:rsid w:val="00335E24"/>
    <w:rsid w:val="003D5B92"/>
    <w:rsid w:val="00617199"/>
    <w:rsid w:val="00632D19"/>
    <w:rsid w:val="007C3E57"/>
    <w:rsid w:val="009E509E"/>
    <w:rsid w:val="00B15953"/>
    <w:rsid w:val="00B33D67"/>
    <w:rsid w:val="00BE06D8"/>
    <w:rsid w:val="00DD79AC"/>
    <w:rsid w:val="00DF0997"/>
    <w:rsid w:val="00E50844"/>
    <w:rsid w:val="00E8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08EF8"/>
  <w15:docId w15:val="{A0083DFC-FFC7-4956-8220-77A3348D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홍보미디어팀</cp:lastModifiedBy>
  <cp:revision>10</cp:revision>
  <cp:lastPrinted>2025-05-06T04:18:00Z</cp:lastPrinted>
  <dcterms:created xsi:type="dcterms:W3CDTF">2025-05-06T03:21:00Z</dcterms:created>
  <dcterms:modified xsi:type="dcterms:W3CDTF">2025-05-06T12:08:00Z</dcterms:modified>
</cp:coreProperties>
</file>