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68563" w14:textId="77777777" w:rsidR="00B323AA" w:rsidRDefault="00B323AA">
      <w:pPr>
        <w:widowControl w:val="0"/>
      </w:pPr>
    </w:p>
    <w:tbl>
      <w:tblPr>
        <w:tblStyle w:val="a5"/>
        <w:tblW w:w="9478" w:type="dxa"/>
        <w:tblInd w:w="11"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2410"/>
        <w:gridCol w:w="371"/>
        <w:gridCol w:w="1727"/>
        <w:gridCol w:w="2438"/>
        <w:gridCol w:w="2532"/>
      </w:tblGrid>
      <w:tr w:rsidR="00B323AA" w14:paraId="480F408E" w14:textId="77777777">
        <w:trPr>
          <w:trHeight w:val="1395"/>
        </w:trPr>
        <w:tc>
          <w:tcPr>
            <w:tcW w:w="2781" w:type="dxa"/>
            <w:gridSpan w:val="2"/>
            <w:tcBorders>
              <w:top w:val="single" w:sz="9" w:space="0" w:color="7F7F7F"/>
              <w:left w:val="single" w:sz="9" w:space="0" w:color="7F7F7F"/>
              <w:bottom w:val="single" w:sz="4" w:space="0" w:color="7F7F7F"/>
              <w:right w:val="single" w:sz="4" w:space="0" w:color="7F7F7F"/>
            </w:tcBorders>
            <w:tcMar>
              <w:top w:w="0" w:type="dxa"/>
              <w:left w:w="0" w:type="dxa"/>
              <w:bottom w:w="0" w:type="dxa"/>
              <w:right w:w="0" w:type="dxa"/>
            </w:tcMar>
            <w:vAlign w:val="center"/>
          </w:tcPr>
          <w:p w14:paraId="128832B6" w14:textId="3A5E8527" w:rsidR="00B323AA" w:rsidRDefault="00EE6A26" w:rsidP="006027A6">
            <w:pPr>
              <w:widowControl w:val="0"/>
              <w:pBdr>
                <w:top w:val="none" w:sz="0" w:space="0" w:color="000000"/>
                <w:left w:val="none" w:sz="0" w:space="0" w:color="000000"/>
                <w:bottom w:val="none" w:sz="0" w:space="0" w:color="000000"/>
                <w:right w:val="none" w:sz="0" w:space="0" w:color="000000"/>
              </w:pBdr>
              <w:spacing w:line="384" w:lineRule="auto"/>
              <w:jc w:val="center"/>
              <w:rPr>
                <w:rFonts w:ascii="바탕" w:eastAsia="바탕" w:hAnsi="바탕" w:cs="바탕"/>
                <w:sz w:val="20"/>
                <w:szCs w:val="20"/>
              </w:rPr>
            </w:pPr>
            <w:r>
              <w:rPr>
                <w:rFonts w:ascii="바탕" w:eastAsia="바탕" w:hAnsi="바탕" w:cs="바탕"/>
                <w:noProof/>
                <w:sz w:val="20"/>
                <w:szCs w:val="20"/>
              </w:rPr>
              <w:drawing>
                <wp:inline distT="0" distB="0" distL="0" distR="0" wp14:anchorId="1B46FFD3" wp14:editId="3E5E0AD2">
                  <wp:extent cx="1440815" cy="447675"/>
                  <wp:effectExtent l="0" t="0" r="6985" b="9525"/>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a:xfrm>
                            <a:off x="0" y="0"/>
                            <a:ext cx="1440815" cy="447675"/>
                          </a:xfrm>
                          <a:prstGeom prst="rect">
                            <a:avLst/>
                          </a:prstGeom>
                          <a:ln/>
                        </pic:spPr>
                      </pic:pic>
                    </a:graphicData>
                  </a:graphic>
                </wp:inline>
              </w:drawing>
            </w:r>
          </w:p>
        </w:tc>
        <w:tc>
          <w:tcPr>
            <w:tcW w:w="4165" w:type="dxa"/>
            <w:gridSpan w:val="2"/>
            <w:tcBorders>
              <w:top w:val="single" w:sz="9"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0E0E1A74" w14:textId="77777777" w:rsidR="00B323AA" w:rsidRDefault="00EE6A26">
            <w:pPr>
              <w:widowControl w:val="0"/>
              <w:pBdr>
                <w:top w:val="none" w:sz="0" w:space="0" w:color="000000"/>
                <w:left w:val="none" w:sz="0" w:space="0" w:color="000000"/>
                <w:bottom w:val="none" w:sz="0" w:space="0" w:color="000000"/>
                <w:right w:val="none" w:sz="0" w:space="0" w:color="000000"/>
              </w:pBdr>
              <w:spacing w:line="240" w:lineRule="auto"/>
              <w:ind w:left="464"/>
              <w:jc w:val="center"/>
              <w:rPr>
                <w:rFonts w:ascii="맑은 고딕" w:eastAsia="맑은 고딕" w:hAnsi="맑은 고딕" w:cs="맑은 고딕"/>
                <w:sz w:val="20"/>
                <w:szCs w:val="20"/>
              </w:rPr>
            </w:pPr>
            <w:r>
              <w:rPr>
                <w:rFonts w:ascii="맑은 고딕" w:eastAsia="맑은 고딕" w:hAnsi="맑은 고딕" w:cs="맑은 고딕"/>
                <w:b/>
                <w:color w:val="4C4C4C"/>
                <w:sz w:val="48"/>
                <w:szCs w:val="48"/>
              </w:rPr>
              <w:t>Press Release</w:t>
            </w:r>
          </w:p>
        </w:tc>
        <w:tc>
          <w:tcPr>
            <w:tcW w:w="2532" w:type="dxa"/>
            <w:tcBorders>
              <w:top w:val="single" w:sz="9" w:space="0" w:color="7F7F7F"/>
              <w:left w:val="single" w:sz="4" w:space="0" w:color="7F7F7F"/>
              <w:bottom w:val="single" w:sz="4" w:space="0" w:color="7F7F7F"/>
              <w:right w:val="single" w:sz="9" w:space="0" w:color="7F7F7F"/>
            </w:tcBorders>
            <w:tcMar>
              <w:top w:w="0" w:type="dxa"/>
              <w:left w:w="0" w:type="dxa"/>
              <w:bottom w:w="0" w:type="dxa"/>
              <w:right w:w="0" w:type="dxa"/>
            </w:tcMar>
            <w:vAlign w:val="center"/>
          </w:tcPr>
          <w:p w14:paraId="4E199FAB" w14:textId="77777777" w:rsidR="00B323AA" w:rsidRDefault="00EE6A26">
            <w:pPr>
              <w:widowControl w:val="0"/>
              <w:pBdr>
                <w:top w:val="none" w:sz="0" w:space="0" w:color="000000"/>
                <w:left w:val="none" w:sz="0" w:space="0" w:color="000000"/>
                <w:bottom w:val="none" w:sz="0" w:space="0" w:color="000000"/>
                <w:right w:val="none" w:sz="0" w:space="0" w:color="000000"/>
              </w:pBdr>
              <w:spacing w:line="240" w:lineRule="auto"/>
              <w:jc w:val="center"/>
              <w:rPr>
                <w:rFonts w:ascii="맑은 고딕" w:eastAsia="맑은 고딕" w:hAnsi="맑은 고딕" w:cs="맑은 고딕"/>
                <w:sz w:val="20"/>
                <w:szCs w:val="20"/>
              </w:rPr>
            </w:pPr>
            <w:r>
              <w:rPr>
                <w:rFonts w:ascii="Calibri" w:eastAsia="Calibri" w:hAnsi="Calibri" w:cs="Calibri"/>
                <w:b/>
                <w:sz w:val="24"/>
                <w:szCs w:val="24"/>
              </w:rPr>
              <w:t>JEONJU International Film Festival</w:t>
            </w:r>
          </w:p>
        </w:tc>
      </w:tr>
      <w:tr w:rsidR="00B323AA" w14:paraId="3C9C9842" w14:textId="77777777">
        <w:trPr>
          <w:trHeight w:val="588"/>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0C2C74D6" w14:textId="77777777" w:rsidR="00B323AA" w:rsidRDefault="00EE6A26">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Distribution date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208AE2C7" w14:textId="77777777" w:rsidR="00B323AA" w:rsidRDefault="00EE6A26">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2025. 03. 13.</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0B2AA624" w14:textId="77777777" w:rsidR="00B323AA" w:rsidRDefault="00EE6A26">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Requested release date</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7E346F3E" w14:textId="77777777" w:rsidR="00B323AA" w:rsidRDefault="00EE6A26">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2025. 03. 13.</w:t>
            </w:r>
          </w:p>
        </w:tc>
      </w:tr>
      <w:tr w:rsidR="00B323AA" w14:paraId="54B60CA3" w14:textId="77777777">
        <w:trPr>
          <w:trHeight w:val="880"/>
        </w:trPr>
        <w:tc>
          <w:tcPr>
            <w:tcW w:w="2410" w:type="dxa"/>
            <w:tcBorders>
              <w:top w:val="single" w:sz="4" w:space="0" w:color="7F7F7F"/>
              <w:left w:val="single" w:sz="9" w:space="0" w:color="7F7F7F"/>
              <w:bottom w:val="single" w:sz="4" w:space="0" w:color="7F7F7F"/>
              <w:right w:val="single" w:sz="4" w:space="0" w:color="7F7F7F"/>
            </w:tcBorders>
            <w:tcMar>
              <w:top w:w="57" w:type="dxa"/>
              <w:left w:w="28" w:type="dxa"/>
              <w:bottom w:w="57" w:type="dxa"/>
              <w:right w:w="28" w:type="dxa"/>
            </w:tcMar>
            <w:vAlign w:val="center"/>
          </w:tcPr>
          <w:p w14:paraId="5E89E3D5" w14:textId="77777777" w:rsidR="00B323AA" w:rsidRDefault="00EE6A26">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Department in charge</w:t>
            </w:r>
          </w:p>
        </w:tc>
        <w:tc>
          <w:tcPr>
            <w:tcW w:w="2098"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6AF643A2" w14:textId="77777777" w:rsidR="00B323AA" w:rsidRDefault="00EE6A26">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Publicity Team</w:t>
            </w:r>
          </w:p>
        </w:tc>
        <w:tc>
          <w:tcPr>
            <w:tcW w:w="2438"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048D9537" w14:textId="77777777" w:rsidR="00B323AA" w:rsidRDefault="00EE6A26">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b/>
              </w:rPr>
            </w:pPr>
            <w:r>
              <w:rPr>
                <w:rFonts w:ascii="Calibri" w:eastAsia="Calibri" w:hAnsi="Calibri" w:cs="Calibri"/>
                <w:b/>
              </w:rPr>
              <w:t>Contact</w:t>
            </w:r>
          </w:p>
        </w:tc>
        <w:tc>
          <w:tcPr>
            <w:tcW w:w="2532" w:type="dxa"/>
            <w:tcBorders>
              <w:top w:val="single" w:sz="4" w:space="0" w:color="7F7F7F"/>
              <w:left w:val="single" w:sz="4" w:space="0" w:color="7F7F7F"/>
              <w:bottom w:val="single" w:sz="4" w:space="0" w:color="7F7F7F"/>
              <w:right w:val="single" w:sz="9" w:space="0" w:color="7F7F7F"/>
            </w:tcBorders>
            <w:tcMar>
              <w:top w:w="57" w:type="dxa"/>
              <w:left w:w="28" w:type="dxa"/>
              <w:bottom w:w="57" w:type="dxa"/>
              <w:right w:w="28" w:type="dxa"/>
            </w:tcMar>
            <w:vAlign w:val="center"/>
          </w:tcPr>
          <w:p w14:paraId="46A22018" w14:textId="77777777" w:rsidR="00B323AA" w:rsidRDefault="00EE6A26">
            <w:pPr>
              <w:widowControl w:val="0"/>
              <w:pBdr>
                <w:top w:val="none" w:sz="0" w:space="0" w:color="000000"/>
                <w:left w:val="none" w:sz="0" w:space="0" w:color="000000"/>
                <w:bottom w:val="none" w:sz="0" w:space="0" w:color="000000"/>
                <w:right w:val="none" w:sz="0" w:space="0" w:color="000000"/>
              </w:pBdr>
              <w:spacing w:line="240" w:lineRule="auto"/>
              <w:jc w:val="center"/>
              <w:rPr>
                <w:rFonts w:ascii="Calibri" w:eastAsia="Calibri" w:hAnsi="Calibri" w:cs="Calibri"/>
              </w:rPr>
            </w:pPr>
            <w:r>
              <w:rPr>
                <w:rFonts w:ascii="Calibri" w:eastAsia="Calibri" w:hAnsi="Calibri" w:cs="Calibri"/>
              </w:rPr>
              <w:t>foreign@jeonjufest.kr</w:t>
            </w:r>
          </w:p>
        </w:tc>
      </w:tr>
      <w:tr w:rsidR="00B323AA" w14:paraId="607304CA" w14:textId="77777777">
        <w:trPr>
          <w:trHeight w:val="335"/>
        </w:trPr>
        <w:tc>
          <w:tcPr>
            <w:tcW w:w="9478" w:type="dxa"/>
            <w:gridSpan w:val="5"/>
            <w:tcBorders>
              <w:top w:val="single" w:sz="9" w:space="0" w:color="7F7F7F"/>
              <w:left w:val="nil"/>
              <w:bottom w:val="single" w:sz="5" w:space="0" w:color="000000"/>
              <w:right w:val="nil"/>
            </w:tcBorders>
            <w:tcMar>
              <w:top w:w="57" w:type="dxa"/>
              <w:left w:w="28" w:type="dxa"/>
              <w:bottom w:w="57" w:type="dxa"/>
              <w:right w:w="28" w:type="dxa"/>
            </w:tcMar>
            <w:vAlign w:val="center"/>
          </w:tcPr>
          <w:p w14:paraId="670FB3D6" w14:textId="77777777" w:rsidR="00B323AA" w:rsidRDefault="00B323AA">
            <w:pPr>
              <w:widowControl w:val="0"/>
              <w:pBdr>
                <w:top w:val="none" w:sz="0" w:space="0" w:color="000000"/>
                <w:left w:val="none" w:sz="0" w:space="0" w:color="000000"/>
                <w:bottom w:val="none" w:sz="0" w:space="0" w:color="000000"/>
                <w:right w:val="none" w:sz="0" w:space="0" w:color="000000"/>
              </w:pBdr>
              <w:spacing w:line="336" w:lineRule="auto"/>
              <w:jc w:val="center"/>
              <w:rPr>
                <w:rFonts w:ascii="맑은 고딕" w:eastAsia="맑은 고딕" w:hAnsi="맑은 고딕" w:cs="맑은 고딕"/>
                <w:b/>
                <w:sz w:val="20"/>
                <w:szCs w:val="20"/>
              </w:rPr>
            </w:pPr>
          </w:p>
        </w:tc>
      </w:tr>
      <w:tr w:rsidR="00B323AA" w14:paraId="01438595" w14:textId="77777777">
        <w:trPr>
          <w:trHeight w:val="1898"/>
        </w:trPr>
        <w:tc>
          <w:tcPr>
            <w:tcW w:w="9478" w:type="dxa"/>
            <w:gridSpan w:val="5"/>
            <w:tcBorders>
              <w:top w:val="single" w:sz="5" w:space="0" w:color="000000"/>
              <w:left w:val="single" w:sz="4" w:space="0" w:color="7F7F7F"/>
              <w:bottom w:val="single" w:sz="6" w:space="0" w:color="000000"/>
              <w:right w:val="single" w:sz="4" w:space="0" w:color="7F7F7F"/>
            </w:tcBorders>
            <w:shd w:val="clear" w:color="auto" w:fill="FAF3DB"/>
            <w:vAlign w:val="center"/>
          </w:tcPr>
          <w:p w14:paraId="378B9060" w14:textId="77777777" w:rsidR="00B323AA" w:rsidRDefault="00EE6A26">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b/>
                <w:color w:val="B21010"/>
                <w:sz w:val="28"/>
                <w:szCs w:val="28"/>
                <w:vertAlign w:val="superscript"/>
              </w:rPr>
            </w:pPr>
            <w:r>
              <w:rPr>
                <w:rFonts w:ascii="맑은 고딕" w:eastAsia="맑은 고딕" w:hAnsi="맑은 고딕" w:cs="맑은 고딕"/>
                <w:b/>
                <w:color w:val="B21010"/>
                <w:sz w:val="40"/>
                <w:szCs w:val="40"/>
              </w:rPr>
              <w:t>Early Bird Pre-Registration for Accreditations (Badges) at the 26th JEONJU IFF Now Open!</w:t>
            </w:r>
          </w:p>
          <w:p w14:paraId="002E884C" w14:textId="77777777" w:rsidR="00B323AA" w:rsidRDefault="00EE6A26">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GUEST, INDUSTRY, and PRESS accreditations open for registration on March 13 (Thu)</w:t>
            </w:r>
          </w:p>
          <w:p w14:paraId="142F81C9" w14:textId="77777777" w:rsidR="00B323AA" w:rsidRDefault="00EE6A26">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r>
              <w:rPr>
                <w:rFonts w:ascii="맑은 고딕" w:eastAsia="맑은 고딕" w:hAnsi="맑은 고딕" w:cs="맑은 고딕"/>
                <w:color w:val="B21010"/>
                <w:sz w:val="20"/>
                <w:szCs w:val="20"/>
              </w:rPr>
              <w:t>- Benefits for badge holders: Access to screening tickets, discounts on festival souvenirs, and more!</w:t>
            </w:r>
          </w:p>
          <w:p w14:paraId="7D92BC02" w14:textId="77777777" w:rsidR="00B323AA" w:rsidRDefault="00B323AA">
            <w:pPr>
              <w:widowControl w:val="0"/>
              <w:pBdr>
                <w:top w:val="none" w:sz="0" w:space="0" w:color="000000"/>
                <w:left w:val="none" w:sz="0" w:space="0" w:color="000000"/>
                <w:bottom w:val="none" w:sz="0" w:space="0" w:color="000000"/>
                <w:right w:val="none" w:sz="0" w:space="0" w:color="000000"/>
              </w:pBdr>
              <w:jc w:val="center"/>
              <w:rPr>
                <w:rFonts w:ascii="맑은 고딕" w:eastAsia="맑은 고딕" w:hAnsi="맑은 고딕" w:cs="맑은 고딕"/>
                <w:color w:val="B21010"/>
                <w:sz w:val="20"/>
                <w:szCs w:val="20"/>
              </w:rPr>
            </w:pPr>
          </w:p>
        </w:tc>
      </w:tr>
    </w:tbl>
    <w:p w14:paraId="16685D8E" w14:textId="77777777" w:rsidR="00B323AA" w:rsidRDefault="00EE6A26">
      <w:pPr>
        <w:widowControl w:val="0"/>
        <w:spacing w:before="240" w:after="240" w:line="259" w:lineRule="auto"/>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The 26th JEONJU International Film </w:t>
      </w:r>
      <w:proofErr w:type="gramStart"/>
      <w:r>
        <w:rPr>
          <w:rFonts w:ascii="맑은 고딕" w:eastAsia="맑은 고딕" w:hAnsi="맑은 고딕" w:cs="맑은 고딕"/>
          <w:sz w:val="20"/>
          <w:szCs w:val="20"/>
        </w:rPr>
        <w:t>Festival(</w:t>
      </w:r>
      <w:proofErr w:type="gramEnd"/>
      <w:r>
        <w:rPr>
          <w:rFonts w:ascii="맑은 고딕" w:eastAsia="맑은 고딕" w:hAnsi="맑은 고딕" w:cs="맑은 고딕"/>
          <w:sz w:val="20"/>
          <w:szCs w:val="20"/>
        </w:rPr>
        <w:t xml:space="preserve">JEONJU IFF, Festival Co-Directors Min </w:t>
      </w:r>
      <w:proofErr w:type="spellStart"/>
      <w:r>
        <w:rPr>
          <w:rFonts w:ascii="맑은 고딕" w:eastAsia="맑은 고딕" w:hAnsi="맑은 고딕" w:cs="맑은 고딕"/>
          <w:sz w:val="20"/>
          <w:szCs w:val="20"/>
        </w:rPr>
        <w:t>Sungwook</w:t>
      </w:r>
      <w:proofErr w:type="spellEnd"/>
      <w:r>
        <w:rPr>
          <w:rFonts w:ascii="맑은 고딕" w:eastAsia="맑은 고딕" w:hAnsi="맑은 고딕" w:cs="맑은 고딕"/>
          <w:sz w:val="20"/>
          <w:szCs w:val="20"/>
        </w:rPr>
        <w:t xml:space="preserve"> and Jung Junho) will open pre-registration for paid accreditations (badges) from March 13 (Thu) to April 15 (Tue).</w:t>
      </w:r>
    </w:p>
    <w:p w14:paraId="3CD9BB72" w14:textId="77777777" w:rsidR="00B323AA" w:rsidRDefault="00EE6A26">
      <w:pPr>
        <w:widowControl w:val="0"/>
        <w:spacing w:before="240" w:after="240" w:line="259" w:lineRule="auto"/>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There are four pre-registrable badges: </w:t>
      </w:r>
      <w:r>
        <w:rPr>
          <w:rFonts w:ascii="맑은 고딕" w:eastAsia="맑은 고딕" w:hAnsi="맑은 고딕" w:cs="맑은 고딕"/>
          <w:b/>
          <w:sz w:val="20"/>
          <w:szCs w:val="20"/>
        </w:rPr>
        <w:t>GUEST</w:t>
      </w:r>
      <w:r>
        <w:rPr>
          <w:rFonts w:ascii="맑은 고딕" w:eastAsia="맑은 고딕" w:hAnsi="맑은 고딕" w:cs="맑은 고딕"/>
          <w:sz w:val="20"/>
          <w:szCs w:val="20"/>
        </w:rPr>
        <w:t xml:space="preserve">, </w:t>
      </w:r>
      <w:r>
        <w:rPr>
          <w:rFonts w:ascii="맑은 고딕" w:eastAsia="맑은 고딕" w:hAnsi="맑은 고딕" w:cs="맑은 고딕"/>
          <w:b/>
          <w:sz w:val="20"/>
          <w:szCs w:val="20"/>
        </w:rPr>
        <w:t>INDUSTRY</w:t>
      </w:r>
      <w:r>
        <w:rPr>
          <w:rFonts w:ascii="맑은 고딕" w:eastAsia="맑은 고딕" w:hAnsi="맑은 고딕" w:cs="맑은 고딕"/>
          <w:sz w:val="20"/>
          <w:szCs w:val="20"/>
        </w:rPr>
        <w:t xml:space="preserve">, and </w:t>
      </w:r>
      <w:r>
        <w:rPr>
          <w:rFonts w:ascii="맑은 고딕" w:eastAsia="맑은 고딕" w:hAnsi="맑은 고딕" w:cs="맑은 고딕"/>
          <w:b/>
          <w:sz w:val="20"/>
          <w:szCs w:val="20"/>
        </w:rPr>
        <w:t>PRESS</w:t>
      </w:r>
      <w:r>
        <w:rPr>
          <w:rFonts w:ascii="맑은 고딕" w:eastAsia="맑은 고딕" w:hAnsi="맑은 고딕" w:cs="맑은 고딕"/>
          <w:sz w:val="20"/>
          <w:szCs w:val="20"/>
        </w:rPr>
        <w:t xml:space="preserve"> at the 26th JEONJU IFF. Pre-registration for badges will be open from March 13 (Thu), 13:00 (KST) to April 15 (Tue). The pre-registration fee is KRW 70,000 for GUEST and INDUSTRY badges, and free for PRESS badges.</w:t>
      </w:r>
    </w:p>
    <w:p w14:paraId="07F8E5DD" w14:textId="77777777" w:rsidR="00B323AA" w:rsidRDefault="00EE6A26">
      <w:pPr>
        <w:pStyle w:val="3"/>
        <w:keepNext w:val="0"/>
        <w:keepLines w:val="0"/>
        <w:widowControl w:val="0"/>
        <w:spacing w:before="280" w:line="259" w:lineRule="auto"/>
        <w:jc w:val="both"/>
        <w:rPr>
          <w:rFonts w:ascii="맑은 고딕" w:eastAsia="맑은 고딕" w:hAnsi="맑은 고딕" w:cs="맑은 고딕"/>
          <w:b/>
          <w:color w:val="F03F04"/>
          <w:sz w:val="26"/>
          <w:szCs w:val="26"/>
        </w:rPr>
      </w:pPr>
      <w:bookmarkStart w:id="0" w:name="_iws77455xop4" w:colFirst="0" w:colLast="0"/>
      <w:bookmarkEnd w:id="0"/>
      <w:r>
        <w:rPr>
          <w:rFonts w:ascii="맑은 고딕" w:eastAsia="맑은 고딕" w:hAnsi="맑은 고딕" w:cs="맑은 고딕"/>
          <w:b/>
          <w:color w:val="F03F04"/>
          <w:sz w:val="26"/>
          <w:szCs w:val="26"/>
        </w:rPr>
        <w:t>▶ GUEST / INDUSTRY</w:t>
      </w:r>
    </w:p>
    <w:p w14:paraId="7296F831" w14:textId="77777777" w:rsidR="00B323AA" w:rsidRDefault="00EE6A26">
      <w:pPr>
        <w:widowControl w:val="0"/>
        <w:spacing w:before="240" w:after="240" w:line="259" w:lineRule="auto"/>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Film industry professionals, government agencies, and public institution employees are eligible to apply for </w:t>
      </w:r>
      <w:r>
        <w:rPr>
          <w:rFonts w:ascii="맑은 고딕" w:eastAsia="맑은 고딕" w:hAnsi="맑은 고딕" w:cs="맑은 고딕"/>
          <w:b/>
          <w:sz w:val="20"/>
          <w:szCs w:val="20"/>
        </w:rPr>
        <w:t>GUEST</w:t>
      </w:r>
      <w:r>
        <w:rPr>
          <w:rFonts w:ascii="맑은 고딕" w:eastAsia="맑은 고딕" w:hAnsi="맑은 고딕" w:cs="맑은 고딕"/>
          <w:sz w:val="20"/>
          <w:szCs w:val="20"/>
        </w:rPr>
        <w:t xml:space="preserve"> or </w:t>
      </w:r>
      <w:r>
        <w:rPr>
          <w:rFonts w:ascii="맑은 고딕" w:eastAsia="맑은 고딕" w:hAnsi="맑은 고딕" w:cs="맑은 고딕"/>
          <w:b/>
          <w:sz w:val="20"/>
          <w:szCs w:val="20"/>
        </w:rPr>
        <w:t>INDUSTRY</w:t>
      </w:r>
      <w:r>
        <w:rPr>
          <w:rFonts w:ascii="맑은 고딕" w:eastAsia="맑은 고딕" w:hAnsi="맑은 고딕" w:cs="맑은 고딕"/>
          <w:sz w:val="20"/>
          <w:szCs w:val="20"/>
        </w:rPr>
        <w:t xml:space="preserve"> accreditation. Those participating in the </w:t>
      </w:r>
      <w:r>
        <w:rPr>
          <w:rFonts w:ascii="맑은 고딕" w:eastAsia="맑은 고딕" w:hAnsi="맑은 고딕" w:cs="맑은 고딕"/>
          <w:b/>
          <w:sz w:val="20"/>
          <w:szCs w:val="20"/>
        </w:rPr>
        <w:t>JEONJU Project</w:t>
      </w:r>
      <w:r>
        <w:rPr>
          <w:rFonts w:ascii="맑은 고딕" w:eastAsia="맑은 고딕" w:hAnsi="맑은 고딕" w:cs="맑은 고딕"/>
          <w:sz w:val="20"/>
          <w:szCs w:val="20"/>
        </w:rPr>
        <w:t xml:space="preserve"> should apply for </w:t>
      </w:r>
      <w:r>
        <w:rPr>
          <w:rFonts w:ascii="맑은 고딕" w:eastAsia="맑은 고딕" w:hAnsi="맑은 고딕" w:cs="맑은 고딕"/>
          <w:b/>
          <w:sz w:val="20"/>
          <w:szCs w:val="20"/>
        </w:rPr>
        <w:t>INDUSTRY</w:t>
      </w:r>
      <w:r>
        <w:rPr>
          <w:rFonts w:ascii="맑은 고딕" w:eastAsia="맑은 고딕" w:hAnsi="맑은 고딕" w:cs="맑은 고딕"/>
          <w:sz w:val="20"/>
          <w:szCs w:val="20"/>
        </w:rPr>
        <w:t xml:space="preserve"> accreditation.</w:t>
      </w:r>
    </w:p>
    <w:p w14:paraId="24BC76C0" w14:textId="77777777" w:rsidR="00B323AA" w:rsidRDefault="00EE6A26">
      <w:pPr>
        <w:widowControl w:val="0"/>
        <w:numPr>
          <w:ilvl w:val="0"/>
          <w:numId w:val="2"/>
        </w:numPr>
        <w:spacing w:before="240" w:line="259" w:lineRule="auto"/>
        <w:rPr>
          <w:rFonts w:ascii="맑은 고딕" w:eastAsia="맑은 고딕" w:hAnsi="맑은 고딕" w:cs="맑은 고딕"/>
          <w:sz w:val="20"/>
          <w:szCs w:val="20"/>
        </w:rPr>
      </w:pPr>
      <w:r>
        <w:rPr>
          <w:rFonts w:ascii="맑은 고딕" w:eastAsia="맑은 고딕" w:hAnsi="맑은 고딕" w:cs="맑은 고딕"/>
          <w:b/>
          <w:sz w:val="20"/>
          <w:szCs w:val="20"/>
        </w:rPr>
        <w:t>Pre-registration fee:</w:t>
      </w:r>
      <w:r>
        <w:rPr>
          <w:rFonts w:ascii="맑은 고딕" w:eastAsia="맑은 고딕" w:hAnsi="맑은 고딕" w:cs="맑은 고딕"/>
          <w:sz w:val="20"/>
          <w:szCs w:val="20"/>
        </w:rPr>
        <w:t xml:space="preserve"> KRW 70,000 </w:t>
      </w:r>
    </w:p>
    <w:p w14:paraId="6D245C78" w14:textId="77777777" w:rsidR="00B323AA" w:rsidRDefault="00EE6A26">
      <w:pPr>
        <w:widowControl w:val="0"/>
        <w:numPr>
          <w:ilvl w:val="0"/>
          <w:numId w:val="2"/>
        </w:numPr>
        <w:spacing w:after="240" w:line="259" w:lineRule="auto"/>
        <w:rPr>
          <w:rFonts w:ascii="맑은 고딕" w:eastAsia="맑은 고딕" w:hAnsi="맑은 고딕" w:cs="맑은 고딕"/>
          <w:sz w:val="20"/>
          <w:szCs w:val="20"/>
        </w:rPr>
      </w:pPr>
      <w:r>
        <w:rPr>
          <w:rFonts w:ascii="맑은 고딕" w:eastAsia="맑은 고딕" w:hAnsi="맑은 고딕" w:cs="맑은 고딕"/>
          <w:b/>
          <w:sz w:val="20"/>
          <w:szCs w:val="20"/>
        </w:rPr>
        <w:t>On-site registration fee</w:t>
      </w:r>
      <w:r>
        <w:rPr>
          <w:rFonts w:ascii="맑은 고딕" w:eastAsia="맑은 고딕" w:hAnsi="맑은 고딕" w:cs="맑은 고딕"/>
          <w:sz w:val="20"/>
          <w:szCs w:val="20"/>
        </w:rPr>
        <w:t>: KRW 100,000</w:t>
      </w:r>
    </w:p>
    <w:p w14:paraId="26FC54B1" w14:textId="77777777" w:rsidR="00B323AA" w:rsidRDefault="00EE6A26">
      <w:pPr>
        <w:widowControl w:val="0"/>
        <w:spacing w:before="240" w:after="240" w:line="259" w:lineRule="auto"/>
        <w:rPr>
          <w:rFonts w:ascii="맑은 고딕" w:eastAsia="맑은 고딕" w:hAnsi="맑은 고딕" w:cs="맑은 고딕"/>
          <w:b/>
          <w:color w:val="F03F04"/>
          <w:sz w:val="26"/>
          <w:szCs w:val="26"/>
        </w:rPr>
      </w:pPr>
      <w:r>
        <w:rPr>
          <w:rFonts w:ascii="맑은 고딕" w:eastAsia="맑은 고딕" w:hAnsi="맑은 고딕" w:cs="맑은 고딕"/>
          <w:b/>
          <w:color w:val="F03F04"/>
          <w:sz w:val="26"/>
          <w:szCs w:val="26"/>
        </w:rPr>
        <w:lastRenderedPageBreak/>
        <w:t>▶ PRESS</w:t>
      </w:r>
    </w:p>
    <w:p w14:paraId="3949CFC3" w14:textId="77777777" w:rsidR="00B323AA" w:rsidRDefault="00EE6A26">
      <w:pPr>
        <w:widowControl w:val="0"/>
        <w:spacing w:before="240" w:after="240" w:line="259" w:lineRule="auto"/>
        <w:jc w:val="both"/>
        <w:rPr>
          <w:rFonts w:ascii="맑은 고딕" w:eastAsia="맑은 고딕" w:hAnsi="맑은 고딕" w:cs="맑은 고딕"/>
          <w:sz w:val="20"/>
          <w:szCs w:val="20"/>
        </w:rPr>
      </w:pPr>
      <w:r>
        <w:rPr>
          <w:rFonts w:ascii="맑은 고딕" w:eastAsia="맑은 고딕" w:hAnsi="맑은 고딕" w:cs="맑은 고딕"/>
          <w:sz w:val="20"/>
          <w:szCs w:val="20"/>
        </w:rPr>
        <w:t xml:space="preserve">Reporters and film critics affiliated with Korean or international media organizations, as well as critics and contributors who regularly write film-related articles, may apply for </w:t>
      </w:r>
      <w:r>
        <w:rPr>
          <w:rFonts w:ascii="맑은 고딕" w:eastAsia="맑은 고딕" w:hAnsi="맑은 고딕" w:cs="맑은 고딕"/>
          <w:b/>
          <w:sz w:val="20"/>
          <w:szCs w:val="20"/>
        </w:rPr>
        <w:t>PRESS</w:t>
      </w:r>
      <w:r>
        <w:rPr>
          <w:rFonts w:ascii="맑은 고딕" w:eastAsia="맑은 고딕" w:hAnsi="맑은 고딕" w:cs="맑은 고딕"/>
          <w:sz w:val="20"/>
          <w:szCs w:val="20"/>
        </w:rPr>
        <w:t xml:space="preserve"> accreditation. Applicants must provide proof of their professional activities.</w:t>
      </w:r>
    </w:p>
    <w:p w14:paraId="5FB42DED" w14:textId="6AF03EBF" w:rsidR="00B323AA" w:rsidRDefault="00EE6A26">
      <w:pPr>
        <w:widowControl w:val="0"/>
        <w:numPr>
          <w:ilvl w:val="0"/>
          <w:numId w:val="1"/>
        </w:numPr>
        <w:spacing w:before="240" w:line="259" w:lineRule="auto"/>
        <w:rPr>
          <w:rFonts w:ascii="맑은 고딕" w:eastAsia="맑은 고딕" w:hAnsi="맑은 고딕" w:cs="맑은 고딕"/>
          <w:sz w:val="20"/>
          <w:szCs w:val="20"/>
        </w:rPr>
      </w:pPr>
      <w:r>
        <w:rPr>
          <w:rFonts w:ascii="맑은 고딕" w:eastAsia="맑은 고딕" w:hAnsi="맑은 고딕" w:cs="맑은 고딕"/>
          <w:b/>
          <w:sz w:val="20"/>
          <w:szCs w:val="20"/>
        </w:rPr>
        <w:t>Pre-registration fee:</w:t>
      </w:r>
      <w:r>
        <w:rPr>
          <w:rFonts w:ascii="맑은 고딕" w:eastAsia="맑은 고딕" w:hAnsi="맑은 고딕" w:cs="맑은 고딕"/>
          <w:sz w:val="20"/>
          <w:szCs w:val="20"/>
        </w:rPr>
        <w:t xml:space="preserve"> Free of charge for </w:t>
      </w:r>
      <w:r w:rsidR="00B63AF0">
        <w:rPr>
          <w:rFonts w:ascii="맑은 고딕" w:eastAsia="맑은 고딕" w:hAnsi="맑은 고딕" w:cs="맑은 고딕" w:hint="eastAsia"/>
          <w:sz w:val="20"/>
          <w:szCs w:val="20"/>
        </w:rPr>
        <w:t>accredited</w:t>
      </w:r>
      <w:r w:rsidR="00B63AF0">
        <w:rPr>
          <w:rFonts w:ascii="맑은 고딕" w:eastAsia="맑은 고딕" w:hAnsi="맑은 고딕" w:cs="맑은 고딕"/>
          <w:sz w:val="20"/>
          <w:szCs w:val="20"/>
        </w:rPr>
        <w:t xml:space="preserve"> </w:t>
      </w:r>
      <w:r>
        <w:rPr>
          <w:rFonts w:ascii="맑은 고딕" w:eastAsia="맑은 고딕" w:hAnsi="맑은 고딕" w:cs="맑은 고딕"/>
          <w:sz w:val="20"/>
          <w:szCs w:val="20"/>
        </w:rPr>
        <w:t>applicants</w:t>
      </w:r>
    </w:p>
    <w:p w14:paraId="1E52BEE2" w14:textId="77777777" w:rsidR="00B323AA" w:rsidRDefault="00EE6A26">
      <w:pPr>
        <w:widowControl w:val="0"/>
        <w:numPr>
          <w:ilvl w:val="0"/>
          <w:numId w:val="1"/>
        </w:numPr>
        <w:spacing w:after="240" w:line="259" w:lineRule="auto"/>
        <w:rPr>
          <w:rFonts w:ascii="맑은 고딕" w:eastAsia="맑은 고딕" w:hAnsi="맑은 고딕" w:cs="맑은 고딕"/>
          <w:sz w:val="20"/>
          <w:szCs w:val="20"/>
        </w:rPr>
      </w:pPr>
      <w:r>
        <w:rPr>
          <w:rFonts w:ascii="맑은 고딕" w:eastAsia="맑은 고딕" w:hAnsi="맑은 고딕" w:cs="맑은 고딕"/>
          <w:b/>
          <w:sz w:val="20"/>
          <w:szCs w:val="20"/>
        </w:rPr>
        <w:t>On-site registration fee</w:t>
      </w:r>
      <w:r>
        <w:rPr>
          <w:rFonts w:ascii="맑은 고딕" w:eastAsia="맑은 고딕" w:hAnsi="맑은 고딕" w:cs="맑은 고딕"/>
          <w:sz w:val="20"/>
          <w:szCs w:val="20"/>
        </w:rPr>
        <w:t>: KRW 50,000</w:t>
      </w:r>
    </w:p>
    <w:p w14:paraId="67719926" w14:textId="77777777" w:rsidR="00B323AA" w:rsidRDefault="00EE6A26">
      <w:pPr>
        <w:pStyle w:val="3"/>
        <w:keepNext w:val="0"/>
        <w:keepLines w:val="0"/>
        <w:widowControl w:val="0"/>
        <w:spacing w:before="280" w:line="259" w:lineRule="auto"/>
        <w:jc w:val="both"/>
        <w:rPr>
          <w:rFonts w:ascii="맑은 고딕" w:eastAsia="맑은 고딕" w:hAnsi="맑은 고딕" w:cs="맑은 고딕"/>
          <w:b/>
          <w:color w:val="F03F04"/>
          <w:sz w:val="26"/>
          <w:szCs w:val="26"/>
        </w:rPr>
      </w:pPr>
      <w:bookmarkStart w:id="1" w:name="_y1syhpf2wk3x" w:colFirst="0" w:colLast="0"/>
      <w:bookmarkEnd w:id="1"/>
      <w:r>
        <w:rPr>
          <w:rFonts w:ascii="맑은 고딕" w:eastAsia="맑은 고딕" w:hAnsi="맑은 고딕" w:cs="맑은 고딕"/>
          <w:b/>
          <w:color w:val="F03F04"/>
          <w:sz w:val="26"/>
          <w:szCs w:val="26"/>
        </w:rPr>
        <w:t>▶ Registration Process</w:t>
      </w:r>
    </w:p>
    <w:p w14:paraId="0C0D37BA" w14:textId="77777777" w:rsidR="00B323AA" w:rsidRDefault="00EE6A26">
      <w:pPr>
        <w:widowControl w:val="0"/>
        <w:spacing w:before="240" w:after="240" w:line="259" w:lineRule="auto"/>
        <w:jc w:val="both"/>
        <w:rPr>
          <w:rFonts w:ascii="맑은 고딕" w:eastAsia="맑은 고딕" w:hAnsi="맑은 고딕" w:cs="맑은 고딕"/>
          <w:sz w:val="20"/>
          <w:szCs w:val="20"/>
        </w:rPr>
      </w:pPr>
      <w:r>
        <w:rPr>
          <w:rFonts w:ascii="맑은 고딕" w:eastAsia="맑은 고딕" w:hAnsi="맑은 고딕" w:cs="맑은 고딕"/>
          <w:sz w:val="20"/>
          <w:szCs w:val="20"/>
        </w:rPr>
        <w:t>To obtain accreditation, applicants must submit the required documents for approval by the festival office. Once approved, they can register personal information and make payments at the Guest Center during the festival period. On-site badge purchases will be available during the festival, subject to an additional registration fee.</w:t>
      </w:r>
    </w:p>
    <w:p w14:paraId="721F83C7" w14:textId="77777777" w:rsidR="00B323AA" w:rsidRDefault="00EE6A26">
      <w:pPr>
        <w:pStyle w:val="3"/>
        <w:keepNext w:val="0"/>
        <w:keepLines w:val="0"/>
        <w:widowControl w:val="0"/>
        <w:spacing w:before="280" w:line="259" w:lineRule="auto"/>
        <w:jc w:val="both"/>
        <w:rPr>
          <w:rFonts w:ascii="맑은 고딕" w:eastAsia="맑은 고딕" w:hAnsi="맑은 고딕" w:cs="맑은 고딕"/>
          <w:b/>
          <w:color w:val="F03F04"/>
          <w:sz w:val="26"/>
          <w:szCs w:val="26"/>
        </w:rPr>
      </w:pPr>
      <w:bookmarkStart w:id="2" w:name="_yzatxrbwl0x" w:colFirst="0" w:colLast="0"/>
      <w:bookmarkEnd w:id="2"/>
      <w:r>
        <w:rPr>
          <w:rFonts w:ascii="맑은 고딕" w:eastAsia="맑은 고딕" w:hAnsi="맑은 고딕" w:cs="맑은 고딕"/>
          <w:b/>
          <w:color w:val="F03F04"/>
          <w:sz w:val="26"/>
          <w:szCs w:val="26"/>
        </w:rPr>
        <w:t>▶ Benefits for Badge Holders</w:t>
      </w:r>
    </w:p>
    <w:p w14:paraId="3E0F65C0" w14:textId="77777777" w:rsidR="00B323AA" w:rsidRDefault="00EE6A26">
      <w:pPr>
        <w:widowControl w:val="0"/>
        <w:spacing w:before="240" w:after="240" w:line="259" w:lineRule="auto"/>
        <w:jc w:val="both"/>
        <w:rPr>
          <w:rFonts w:ascii="맑은 고딕" w:eastAsia="맑은 고딕" w:hAnsi="맑은 고딕" w:cs="맑은 고딕"/>
          <w:sz w:val="20"/>
          <w:szCs w:val="20"/>
        </w:rPr>
      </w:pPr>
      <w:r>
        <w:rPr>
          <w:rFonts w:ascii="맑은 고딕" w:eastAsia="맑은 고딕" w:hAnsi="맑은 고딕" w:cs="맑은 고딕"/>
          <w:sz w:val="20"/>
          <w:szCs w:val="20"/>
        </w:rPr>
        <w:t>JEONJU IFF offers exclusive benefits to badge holders, including:</w:t>
      </w:r>
    </w:p>
    <w:p w14:paraId="6FBF4559" w14:textId="77777777" w:rsidR="00B323AA" w:rsidRDefault="00EE6A26">
      <w:pPr>
        <w:widowControl w:val="0"/>
        <w:numPr>
          <w:ilvl w:val="0"/>
          <w:numId w:val="3"/>
        </w:numPr>
        <w:spacing w:before="240" w:line="259" w:lineRule="auto"/>
        <w:rPr>
          <w:rFonts w:ascii="맑은 고딕" w:eastAsia="맑은 고딕" w:hAnsi="맑은 고딕" w:cs="맑은 고딕"/>
          <w:sz w:val="20"/>
          <w:szCs w:val="20"/>
        </w:rPr>
      </w:pPr>
      <w:r>
        <w:rPr>
          <w:rFonts w:ascii="맑은 고딕" w:eastAsia="맑은 고딕" w:hAnsi="맑은 고딕" w:cs="맑은 고딕"/>
          <w:sz w:val="20"/>
          <w:szCs w:val="20"/>
        </w:rPr>
        <w:t>Up to four screening tickets per day (for personal use only)</w:t>
      </w:r>
    </w:p>
    <w:p w14:paraId="17D455EE" w14:textId="77777777" w:rsidR="00B323AA" w:rsidRDefault="00EE6A26">
      <w:pPr>
        <w:widowControl w:val="0"/>
        <w:numPr>
          <w:ilvl w:val="0"/>
          <w:numId w:val="3"/>
        </w:numPr>
        <w:spacing w:line="259" w:lineRule="auto"/>
        <w:rPr>
          <w:rFonts w:ascii="맑은 고딕" w:eastAsia="맑은 고딕" w:hAnsi="맑은 고딕" w:cs="맑은 고딕"/>
          <w:sz w:val="20"/>
          <w:szCs w:val="20"/>
        </w:rPr>
      </w:pPr>
      <w:r>
        <w:rPr>
          <w:rFonts w:ascii="맑은 고딕" w:eastAsia="맑은 고딕" w:hAnsi="맑은 고딕" w:cs="맑은 고딕"/>
          <w:sz w:val="20"/>
          <w:szCs w:val="20"/>
        </w:rPr>
        <w:t>Access to the Guest Center</w:t>
      </w:r>
    </w:p>
    <w:p w14:paraId="47F142D5" w14:textId="77777777" w:rsidR="00B323AA" w:rsidRDefault="00EE6A26">
      <w:pPr>
        <w:widowControl w:val="0"/>
        <w:numPr>
          <w:ilvl w:val="0"/>
          <w:numId w:val="3"/>
        </w:numPr>
        <w:spacing w:line="259" w:lineRule="auto"/>
        <w:rPr>
          <w:rFonts w:ascii="맑은 고딕" w:eastAsia="맑은 고딕" w:hAnsi="맑은 고딕" w:cs="맑은 고딕"/>
          <w:sz w:val="20"/>
          <w:szCs w:val="20"/>
        </w:rPr>
      </w:pPr>
      <w:r>
        <w:rPr>
          <w:rFonts w:ascii="맑은 고딕" w:eastAsia="맑은 고딕" w:hAnsi="맑은 고딕" w:cs="맑은 고딕"/>
          <w:sz w:val="20"/>
          <w:szCs w:val="20"/>
        </w:rPr>
        <w:t>Access to Video Library</w:t>
      </w:r>
    </w:p>
    <w:p w14:paraId="0D9DC823" w14:textId="77777777" w:rsidR="00B323AA" w:rsidRDefault="00EE6A26">
      <w:pPr>
        <w:widowControl w:val="0"/>
        <w:numPr>
          <w:ilvl w:val="0"/>
          <w:numId w:val="3"/>
        </w:numPr>
        <w:spacing w:line="259" w:lineRule="auto"/>
        <w:rPr>
          <w:rFonts w:ascii="맑은 고딕" w:eastAsia="맑은 고딕" w:hAnsi="맑은 고딕" w:cs="맑은 고딕"/>
          <w:sz w:val="20"/>
          <w:szCs w:val="20"/>
        </w:rPr>
      </w:pPr>
      <w:r>
        <w:rPr>
          <w:rFonts w:ascii="맑은 고딕" w:eastAsia="맑은 고딕" w:hAnsi="맑은 고딕" w:cs="맑은 고딕"/>
          <w:sz w:val="20"/>
          <w:szCs w:val="20"/>
        </w:rPr>
        <w:t>Access to Wait Line</w:t>
      </w:r>
    </w:p>
    <w:p w14:paraId="7913A99F" w14:textId="77777777" w:rsidR="00B323AA" w:rsidRDefault="00EE6A26">
      <w:pPr>
        <w:widowControl w:val="0"/>
        <w:numPr>
          <w:ilvl w:val="0"/>
          <w:numId w:val="3"/>
        </w:numPr>
        <w:spacing w:after="240" w:line="259" w:lineRule="auto"/>
        <w:rPr>
          <w:rFonts w:ascii="맑은 고딕" w:eastAsia="맑은 고딕" w:hAnsi="맑은 고딕" w:cs="맑은 고딕"/>
          <w:sz w:val="20"/>
          <w:szCs w:val="20"/>
        </w:rPr>
      </w:pPr>
      <w:r>
        <w:rPr>
          <w:rFonts w:ascii="맑은 고딕" w:eastAsia="맑은 고딕" w:hAnsi="맑은 고딕" w:cs="맑은 고딕"/>
          <w:sz w:val="20"/>
          <w:szCs w:val="20"/>
        </w:rPr>
        <w:t xml:space="preserve">10% discount on festival souvenirs </w:t>
      </w:r>
    </w:p>
    <w:p w14:paraId="025F40D6" w14:textId="77777777" w:rsidR="00B323AA" w:rsidRDefault="00EE6A26">
      <w:pPr>
        <w:widowControl w:val="0"/>
        <w:spacing w:before="240" w:after="240" w:line="259" w:lineRule="auto"/>
      </w:pPr>
      <w:r>
        <w:rPr>
          <w:rFonts w:ascii="맑은 고딕" w:eastAsia="맑은 고딕" w:hAnsi="맑은 고딕" w:cs="맑은 고딕"/>
          <w:sz w:val="20"/>
          <w:szCs w:val="20"/>
        </w:rPr>
        <w:t xml:space="preserve">For more information, visit the </w:t>
      </w:r>
      <w:r>
        <w:rPr>
          <w:rFonts w:ascii="맑은 고딕" w:eastAsia="맑은 고딕" w:hAnsi="맑은 고딕" w:cs="맑은 고딕"/>
          <w:b/>
          <w:sz w:val="20"/>
          <w:szCs w:val="20"/>
        </w:rPr>
        <w:t xml:space="preserve">JEONJU IFF Accreditation (Badge) website </w:t>
      </w:r>
      <w:r>
        <w:rPr>
          <w:rFonts w:ascii="맑은 고딕" w:eastAsia="맑은 고딕" w:hAnsi="맑은 고딕" w:cs="맑은 고딕"/>
          <w:sz w:val="20"/>
          <w:szCs w:val="20"/>
        </w:rPr>
        <w:t>(</w:t>
      </w:r>
      <w:hyperlink r:id="rId8">
        <w:r>
          <w:rPr>
            <w:color w:val="0B57D0"/>
            <w:sz w:val="21"/>
            <w:szCs w:val="21"/>
            <w:highlight w:val="white"/>
          </w:rPr>
          <w:t>https://badge.jeonjufest.kr/eng/</w:t>
        </w:r>
      </w:hyperlink>
      <w:r>
        <w:rPr>
          <w:rFonts w:ascii="맑은 고딕" w:eastAsia="맑은 고딕" w:hAnsi="맑은 고딕" w:cs="맑은 고딕"/>
          <w:sz w:val="20"/>
          <w:szCs w:val="20"/>
        </w:rPr>
        <w:t xml:space="preserve">) or contact the </w:t>
      </w:r>
      <w:r>
        <w:rPr>
          <w:rFonts w:ascii="맑은 고딕" w:eastAsia="맑은 고딕" w:hAnsi="맑은 고딕" w:cs="맑은 고딕"/>
          <w:b/>
          <w:sz w:val="20"/>
          <w:szCs w:val="20"/>
        </w:rPr>
        <w:t>Badge Manager</w:t>
      </w:r>
      <w:r>
        <w:rPr>
          <w:rFonts w:ascii="맑은 고딕" w:eastAsia="맑은 고딕" w:hAnsi="맑은 고딕" w:cs="맑은 고딕"/>
          <w:sz w:val="20"/>
          <w:szCs w:val="20"/>
        </w:rPr>
        <w:t xml:space="preserve"> at </w:t>
      </w:r>
      <w:hyperlink r:id="rId9">
        <w:r>
          <w:rPr>
            <w:rFonts w:ascii="맑은 고딕" w:eastAsia="맑은 고딕" w:hAnsi="맑은 고딕" w:cs="맑은 고딕"/>
            <w:color w:val="1155CC"/>
            <w:sz w:val="20"/>
            <w:szCs w:val="20"/>
            <w:u w:val="single"/>
          </w:rPr>
          <w:t>badge@jeonjufest.kr</w:t>
        </w:r>
      </w:hyperlink>
      <w:r>
        <w:rPr>
          <w:rFonts w:ascii="맑은 고딕" w:eastAsia="맑은 고딕" w:hAnsi="맑은 고딕" w:cs="맑은 고딕"/>
          <w:sz w:val="20"/>
          <w:szCs w:val="20"/>
        </w:rPr>
        <w:t>. The 26th JEONJU IFF will take place from April 30 (Wed) to May 9 (Fri) 2025, throughout Jeonju.</w:t>
      </w:r>
    </w:p>
    <w:sectPr w:rsidR="00B323AA">
      <w:head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6954A" w14:textId="77777777" w:rsidR="006C2DE7" w:rsidRDefault="006C2DE7">
      <w:pPr>
        <w:spacing w:line="240" w:lineRule="auto"/>
      </w:pPr>
      <w:r>
        <w:separator/>
      </w:r>
    </w:p>
  </w:endnote>
  <w:endnote w:type="continuationSeparator" w:id="0">
    <w:p w14:paraId="30EA6B26" w14:textId="77777777" w:rsidR="006C2DE7" w:rsidRDefault="006C2D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C859C" w14:textId="77777777" w:rsidR="006C2DE7" w:rsidRDefault="006C2DE7">
      <w:pPr>
        <w:spacing w:line="240" w:lineRule="auto"/>
      </w:pPr>
      <w:r>
        <w:separator/>
      </w:r>
    </w:p>
  </w:footnote>
  <w:footnote w:type="continuationSeparator" w:id="0">
    <w:p w14:paraId="177102E0" w14:textId="77777777" w:rsidR="006C2DE7" w:rsidRDefault="006C2D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224C" w14:textId="77777777" w:rsidR="00B323AA" w:rsidRDefault="00EE6A26">
    <w:pPr>
      <w:widowControl w:val="0"/>
      <w:tabs>
        <w:tab w:val="center" w:pos="4513"/>
        <w:tab w:val="right" w:pos="9026"/>
      </w:tabs>
      <w:spacing w:after="160" w:line="259" w:lineRule="auto"/>
      <w:jc w:val="right"/>
    </w:pPr>
    <w:r>
      <w:rPr>
        <w:rFonts w:ascii="맑은 고딕" w:eastAsia="맑은 고딕" w:hAnsi="맑은 고딕" w:cs="맑은 고딕"/>
        <w:i/>
        <w:sz w:val="20"/>
        <w:szCs w:val="20"/>
      </w:rPr>
      <w:t>Press Release 08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F6591"/>
    <w:multiLevelType w:val="multilevel"/>
    <w:tmpl w:val="95988B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5252B5F"/>
    <w:multiLevelType w:val="multilevel"/>
    <w:tmpl w:val="07F807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2B175D0"/>
    <w:multiLevelType w:val="multilevel"/>
    <w:tmpl w:val="169CD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3AA"/>
    <w:rsid w:val="00184BFD"/>
    <w:rsid w:val="006027A6"/>
    <w:rsid w:val="006C2DE7"/>
    <w:rsid w:val="00B323AA"/>
    <w:rsid w:val="00B63AF0"/>
    <w:rsid w:val="00EE6A2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9BE4E"/>
  <w15:docId w15:val="{6E5D1669-B527-4688-B713-B853795C0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dge.jeonjufest.kr/en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badge@jeonjufest.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391</Words>
  <Characters>2229</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홍보미디어팀</cp:lastModifiedBy>
  <cp:revision>4</cp:revision>
  <cp:lastPrinted>2025-03-12T07:40:00Z</cp:lastPrinted>
  <dcterms:created xsi:type="dcterms:W3CDTF">2025-03-12T06:14:00Z</dcterms:created>
  <dcterms:modified xsi:type="dcterms:W3CDTF">2025-03-12T07:41:00Z</dcterms:modified>
</cp:coreProperties>
</file>