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Overlap w:val="never"/>
        <w:tblW w:w="9478" w:type="dxa"/>
        <w:tblInd w:w="11" w:type="dxa"/>
        <w:tblBorders>
          <w:top w:val="single" w:sz="3" w:space="0" w:color="000000"/>
          <w:left w:val="single" w:sz="3" w:space="0" w:color="000000"/>
          <w:bottom w:val="single" w:sz="3" w:space="0" w:color="000000"/>
          <w:right w:val="single" w:sz="3" w:space="0" w:color="000000"/>
        </w:tblBorders>
        <w:tblLayout w:type="fixed"/>
        <w:tblCellMar>
          <w:left w:w="0" w:type="dxa"/>
          <w:right w:w="0" w:type="dxa"/>
        </w:tblCellMar>
        <w:tblLook w:val="0000" w:firstRow="0" w:lastRow="0" w:firstColumn="0" w:lastColumn="0" w:noHBand="0" w:noVBand="0"/>
      </w:tblPr>
      <w:tblGrid>
        <w:gridCol w:w="2410"/>
        <w:gridCol w:w="371"/>
        <w:gridCol w:w="1727"/>
        <w:gridCol w:w="2438"/>
        <w:gridCol w:w="2532"/>
      </w:tblGrid>
      <w:tr w:rsidR="007F544B" w14:paraId="00E70AD2" w14:textId="77777777" w:rsidTr="00AA31C2">
        <w:trPr>
          <w:trHeight w:val="1395"/>
        </w:trPr>
        <w:tc>
          <w:tcPr>
            <w:tcW w:w="2781" w:type="dxa"/>
            <w:gridSpan w:val="2"/>
            <w:tcBorders>
              <w:top w:val="single" w:sz="9" w:space="0" w:color="7F7F7F"/>
              <w:left w:val="single" w:sz="9" w:space="0" w:color="7F7F7F"/>
              <w:bottom w:val="single" w:sz="2" w:space="0" w:color="7F7F7F"/>
              <w:right w:val="single" w:sz="2" w:space="0" w:color="7F7F7F"/>
            </w:tcBorders>
            <w:tcMar>
              <w:top w:w="0" w:type="dxa"/>
              <w:left w:w="0" w:type="dxa"/>
              <w:bottom w:w="0" w:type="dxa"/>
              <w:right w:w="0" w:type="dxa"/>
            </w:tcMar>
            <w:vAlign w:val="center"/>
          </w:tcPr>
          <w:p w14:paraId="6D3381E7" w14:textId="50FC2C15" w:rsidR="007F544B" w:rsidRDefault="00AA31C2" w:rsidP="00AA31C2">
            <w:pPr>
              <w:pStyle w:val="a3"/>
              <w:wordWrap/>
              <w:ind w:left="464" w:hanging="464"/>
              <w:jc w:val="center"/>
              <w:rPr>
                <w:rFonts w:hint="eastAsia"/>
              </w:rPr>
            </w:pPr>
            <w:r w:rsidRPr="00AA31C2">
              <w:drawing>
                <wp:inline distT="0" distB="0" distL="0" distR="0" wp14:anchorId="047CA1C0" wp14:editId="0B984547">
                  <wp:extent cx="1569720" cy="487680"/>
                  <wp:effectExtent l="0" t="0" r="0" b="0"/>
                  <wp:docPr id="1053363261"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4149339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9720" cy="487680"/>
                          </a:xfrm>
                          <a:prstGeom prst="rect">
                            <a:avLst/>
                          </a:prstGeom>
                          <a:noFill/>
                          <a:ln>
                            <a:noFill/>
                          </a:ln>
                        </pic:spPr>
                      </pic:pic>
                    </a:graphicData>
                  </a:graphic>
                </wp:inline>
              </w:drawing>
            </w:r>
          </w:p>
        </w:tc>
        <w:tc>
          <w:tcPr>
            <w:tcW w:w="4165" w:type="dxa"/>
            <w:gridSpan w:val="2"/>
            <w:tcBorders>
              <w:top w:val="single" w:sz="9" w:space="0" w:color="7F7F7F"/>
              <w:left w:val="single" w:sz="2" w:space="0" w:color="7F7F7F"/>
              <w:bottom w:val="single" w:sz="2" w:space="0" w:color="7F7F7F"/>
              <w:right w:val="single" w:sz="2" w:space="0" w:color="7F7F7F"/>
            </w:tcBorders>
            <w:tcMar>
              <w:top w:w="0" w:type="dxa"/>
              <w:left w:w="0" w:type="dxa"/>
              <w:bottom w:w="0" w:type="dxa"/>
              <w:right w:w="0" w:type="dxa"/>
            </w:tcMar>
            <w:vAlign w:val="center"/>
          </w:tcPr>
          <w:p w14:paraId="6C0B63F7" w14:textId="77777777" w:rsidR="007F544B" w:rsidRDefault="00E50FCF" w:rsidP="00A37492">
            <w:pPr>
              <w:pBdr>
                <w:top w:val="none" w:sz="2" w:space="0" w:color="000000"/>
                <w:left w:val="none" w:sz="2" w:space="0" w:color="000000"/>
                <w:bottom w:val="none" w:sz="2" w:space="0" w:color="000000"/>
                <w:right w:val="none" w:sz="2" w:space="0" w:color="000000"/>
              </w:pBdr>
              <w:spacing w:after="0" w:line="240" w:lineRule="auto"/>
              <w:ind w:left="464" w:hanging="464"/>
              <w:jc w:val="center"/>
            </w:pPr>
            <w:r w:rsidRPr="00A37492">
              <w:rPr>
                <w:rFonts w:ascii="맑은 고딕" w:eastAsia="맑은 고딕" w:hAnsi="맑은 고딕" w:cs="맑은 고딕"/>
                <w:b/>
                <w:color w:val="4C4C4C"/>
                <w:kern w:val="0"/>
                <w:sz w:val="48"/>
                <w:szCs w:val="48"/>
              </w:rPr>
              <w:t>Press Release</w:t>
            </w:r>
          </w:p>
        </w:tc>
        <w:tc>
          <w:tcPr>
            <w:tcW w:w="2532" w:type="dxa"/>
            <w:tcBorders>
              <w:top w:val="single" w:sz="9" w:space="0" w:color="7F7F7F"/>
              <w:left w:val="single" w:sz="2" w:space="0" w:color="7F7F7F"/>
              <w:bottom w:val="single" w:sz="2" w:space="0" w:color="7F7F7F"/>
              <w:right w:val="single" w:sz="9" w:space="0" w:color="7F7F7F"/>
            </w:tcBorders>
            <w:tcMar>
              <w:top w:w="0" w:type="dxa"/>
              <w:left w:w="0" w:type="dxa"/>
              <w:bottom w:w="0" w:type="dxa"/>
              <w:right w:w="0" w:type="dxa"/>
            </w:tcMar>
            <w:vAlign w:val="center"/>
          </w:tcPr>
          <w:p w14:paraId="0C06EE0C" w14:textId="77777777" w:rsidR="007F544B" w:rsidRDefault="00E50FCF" w:rsidP="00A37492">
            <w:pPr>
              <w:pBdr>
                <w:top w:val="none" w:sz="2" w:space="0" w:color="000000"/>
                <w:left w:val="none" w:sz="2" w:space="0" w:color="000000"/>
                <w:bottom w:val="none" w:sz="2" w:space="0" w:color="000000"/>
                <w:right w:val="none" w:sz="2" w:space="0" w:color="000000"/>
              </w:pBdr>
              <w:spacing w:after="0" w:line="240" w:lineRule="auto"/>
              <w:jc w:val="center"/>
            </w:pPr>
            <w:r w:rsidRPr="00A37492">
              <w:rPr>
                <w:rFonts w:ascii="Calibri" w:eastAsia="Calibri" w:hAnsi="Calibri" w:cs="Calibri"/>
                <w:b/>
                <w:color w:val="000000"/>
                <w:kern w:val="0"/>
                <w:sz w:val="24"/>
                <w:szCs w:val="24"/>
              </w:rPr>
              <w:t>JEONJU International Film Festival</w:t>
            </w:r>
          </w:p>
        </w:tc>
      </w:tr>
      <w:tr w:rsidR="00AA31C2" w14:paraId="55192B32" w14:textId="77777777" w:rsidTr="00A25083">
        <w:trPr>
          <w:trHeight w:val="588"/>
        </w:trPr>
        <w:tc>
          <w:tcPr>
            <w:tcW w:w="2410" w:type="dxa"/>
            <w:tcBorders>
              <w:top w:val="single" w:sz="2" w:space="0" w:color="7F7F7F"/>
              <w:left w:val="single" w:sz="9" w:space="0" w:color="7F7F7F"/>
              <w:bottom w:val="single" w:sz="2" w:space="0" w:color="7F7F7F"/>
              <w:right w:val="single" w:sz="2" w:space="0" w:color="7F7F7F"/>
            </w:tcBorders>
            <w:tcMar>
              <w:top w:w="57" w:type="dxa"/>
              <w:left w:w="28" w:type="dxa"/>
              <w:bottom w:w="57" w:type="dxa"/>
              <w:right w:w="28" w:type="dxa"/>
            </w:tcMar>
            <w:vAlign w:val="center"/>
          </w:tcPr>
          <w:p w14:paraId="3A96C034" w14:textId="77777777" w:rsidR="00AA31C2" w:rsidRPr="00A3749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
                <w:color w:val="000000"/>
                <w:kern w:val="0"/>
                <w:sz w:val="22"/>
              </w:rPr>
            </w:pPr>
            <w:r w:rsidRPr="00A37492">
              <w:rPr>
                <w:rFonts w:ascii="Calibri" w:eastAsia="Calibri" w:hAnsi="Calibri" w:cs="Calibri"/>
                <w:b/>
                <w:color w:val="000000"/>
                <w:kern w:val="0"/>
                <w:sz w:val="22"/>
              </w:rPr>
              <w:t>Distribution date</w:t>
            </w:r>
          </w:p>
        </w:tc>
        <w:tc>
          <w:tcPr>
            <w:tcW w:w="2098" w:type="dxa"/>
            <w:gridSpan w:val="2"/>
            <w:tcBorders>
              <w:top w:val="single" w:sz="2" w:space="0" w:color="7F7F7F"/>
              <w:left w:val="single" w:sz="2" w:space="0" w:color="7F7F7F"/>
              <w:bottom w:val="single" w:sz="2" w:space="0" w:color="7F7F7F"/>
              <w:right w:val="single" w:sz="2" w:space="0" w:color="7F7F7F"/>
            </w:tcBorders>
            <w:tcMar>
              <w:top w:w="57" w:type="dxa"/>
              <w:left w:w="28" w:type="dxa"/>
              <w:bottom w:w="57" w:type="dxa"/>
              <w:right w:w="28" w:type="dxa"/>
            </w:tcMar>
            <w:vAlign w:val="center"/>
          </w:tcPr>
          <w:p w14:paraId="44586149" w14:textId="72A57750" w:rsidR="00AA31C2" w:rsidRPr="00AA31C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hAnsi="Calibri" w:cs="Calibri" w:hint="eastAsia"/>
                <w:bCs/>
                <w:color w:val="000000"/>
                <w:kern w:val="0"/>
                <w:sz w:val="22"/>
              </w:rPr>
            </w:pPr>
            <w:r w:rsidRPr="00AA31C2">
              <w:rPr>
                <w:rFonts w:ascii="Calibri" w:hAnsi="Calibri" w:cs="Calibri" w:hint="eastAsia"/>
                <w:bCs/>
                <w:color w:val="000000"/>
                <w:kern w:val="0"/>
                <w:sz w:val="22"/>
              </w:rPr>
              <w:t>2024. 11. 6.</w:t>
            </w:r>
          </w:p>
        </w:tc>
        <w:tc>
          <w:tcPr>
            <w:tcW w:w="2438" w:type="dxa"/>
            <w:tcBorders>
              <w:top w:val="single" w:sz="2" w:space="0" w:color="7F7F7F"/>
              <w:left w:val="single" w:sz="2" w:space="0" w:color="7F7F7F"/>
              <w:bottom w:val="single" w:sz="2" w:space="0" w:color="7F7F7F"/>
              <w:right w:val="single" w:sz="2" w:space="0" w:color="7F7F7F"/>
            </w:tcBorders>
            <w:tcMar>
              <w:top w:w="57" w:type="dxa"/>
              <w:left w:w="28" w:type="dxa"/>
              <w:bottom w:w="57" w:type="dxa"/>
              <w:right w:w="28" w:type="dxa"/>
            </w:tcMar>
            <w:vAlign w:val="center"/>
          </w:tcPr>
          <w:p w14:paraId="0D98FD06" w14:textId="3F2288DB" w:rsidR="00AA31C2" w:rsidRPr="00A3749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
                <w:color w:val="000000"/>
                <w:kern w:val="0"/>
                <w:sz w:val="22"/>
              </w:rPr>
            </w:pPr>
            <w:r>
              <w:rPr>
                <w:rFonts w:ascii="Calibri" w:hAnsi="Calibri" w:cs="Calibri" w:hint="eastAsia"/>
                <w:b/>
                <w:color w:val="000000"/>
                <w:kern w:val="0"/>
                <w:sz w:val="22"/>
              </w:rPr>
              <w:t>Requested release date</w:t>
            </w:r>
          </w:p>
        </w:tc>
        <w:tc>
          <w:tcPr>
            <w:tcW w:w="2532" w:type="dxa"/>
            <w:tcBorders>
              <w:top w:val="single" w:sz="2" w:space="0" w:color="7F7F7F"/>
              <w:left w:val="single" w:sz="2" w:space="0" w:color="7F7F7F"/>
              <w:bottom w:val="single" w:sz="2" w:space="0" w:color="7F7F7F"/>
              <w:right w:val="single" w:sz="9" w:space="0" w:color="7F7F7F"/>
            </w:tcBorders>
            <w:tcMar>
              <w:top w:w="57" w:type="dxa"/>
              <w:left w:w="28" w:type="dxa"/>
              <w:bottom w:w="57" w:type="dxa"/>
              <w:right w:w="28" w:type="dxa"/>
            </w:tcMar>
            <w:vAlign w:val="center"/>
          </w:tcPr>
          <w:p w14:paraId="412F77F1" w14:textId="4097141C" w:rsidR="00AA31C2" w:rsidRPr="00AA31C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Cs/>
                <w:color w:val="000000"/>
                <w:spacing w:val="137"/>
                <w:kern w:val="0"/>
                <w:sz w:val="22"/>
              </w:rPr>
            </w:pPr>
            <w:r w:rsidRPr="00AA31C2">
              <w:rPr>
                <w:rFonts w:ascii="Calibri" w:hAnsi="Calibri" w:cs="Calibri" w:hint="eastAsia"/>
                <w:bCs/>
                <w:color w:val="000000"/>
                <w:kern w:val="0"/>
                <w:sz w:val="22"/>
              </w:rPr>
              <w:t>2024. 11. 6.</w:t>
            </w:r>
          </w:p>
        </w:tc>
      </w:tr>
      <w:tr w:rsidR="00AA31C2" w14:paraId="244FF491" w14:textId="77777777" w:rsidTr="00AA31C2">
        <w:trPr>
          <w:trHeight w:val="880"/>
        </w:trPr>
        <w:tc>
          <w:tcPr>
            <w:tcW w:w="2410" w:type="dxa"/>
            <w:tcBorders>
              <w:top w:val="single" w:sz="2" w:space="0" w:color="7F7F7F"/>
              <w:left w:val="single" w:sz="9" w:space="0" w:color="7F7F7F"/>
              <w:bottom w:val="single" w:sz="2" w:space="0" w:color="7F7F7F"/>
              <w:right w:val="single" w:sz="2" w:space="0" w:color="7F7F7F"/>
            </w:tcBorders>
            <w:tcMar>
              <w:top w:w="57" w:type="dxa"/>
              <w:left w:w="28" w:type="dxa"/>
              <w:bottom w:w="57" w:type="dxa"/>
              <w:right w:w="28" w:type="dxa"/>
            </w:tcMar>
            <w:vAlign w:val="center"/>
          </w:tcPr>
          <w:p w14:paraId="419B046A" w14:textId="77777777" w:rsidR="00AA31C2" w:rsidRPr="00A3749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
                <w:color w:val="000000"/>
                <w:kern w:val="0"/>
                <w:sz w:val="22"/>
              </w:rPr>
            </w:pPr>
            <w:r w:rsidRPr="00A37492">
              <w:rPr>
                <w:rFonts w:ascii="Calibri" w:eastAsia="Calibri" w:hAnsi="Calibri" w:cs="Calibri"/>
                <w:b/>
                <w:color w:val="000000"/>
                <w:kern w:val="0"/>
                <w:sz w:val="22"/>
              </w:rPr>
              <w:t>Department in charge</w:t>
            </w:r>
          </w:p>
        </w:tc>
        <w:tc>
          <w:tcPr>
            <w:tcW w:w="2098" w:type="dxa"/>
            <w:gridSpan w:val="2"/>
            <w:tcBorders>
              <w:top w:val="single" w:sz="2" w:space="0" w:color="7F7F7F"/>
              <w:left w:val="single" w:sz="2" w:space="0" w:color="7F7F7F"/>
              <w:bottom w:val="single" w:sz="2" w:space="0" w:color="7F7F7F"/>
              <w:right w:val="single" w:sz="2" w:space="0" w:color="7F7F7F"/>
            </w:tcBorders>
            <w:tcMar>
              <w:top w:w="57" w:type="dxa"/>
              <w:left w:w="28" w:type="dxa"/>
              <w:bottom w:w="57" w:type="dxa"/>
              <w:right w:w="28" w:type="dxa"/>
            </w:tcMar>
            <w:vAlign w:val="center"/>
          </w:tcPr>
          <w:p w14:paraId="73053BE2" w14:textId="163BF3E1" w:rsidR="00AA31C2" w:rsidRPr="00AA31C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hAnsi="Calibri" w:cs="Calibri" w:hint="eastAsia"/>
                <w:bCs/>
                <w:color w:val="000000"/>
                <w:kern w:val="0"/>
                <w:sz w:val="22"/>
              </w:rPr>
            </w:pPr>
            <w:r w:rsidRPr="00AA31C2">
              <w:rPr>
                <w:rFonts w:ascii="Calibri" w:hAnsi="Calibri" w:cs="Calibri" w:hint="eastAsia"/>
                <w:bCs/>
                <w:color w:val="000000"/>
                <w:kern w:val="0"/>
                <w:sz w:val="22"/>
              </w:rPr>
              <w:t>Publicity Team</w:t>
            </w:r>
          </w:p>
        </w:tc>
        <w:tc>
          <w:tcPr>
            <w:tcW w:w="2438" w:type="dxa"/>
            <w:tcBorders>
              <w:top w:val="single" w:sz="2" w:space="0" w:color="7F7F7F"/>
              <w:left w:val="single" w:sz="2" w:space="0" w:color="7F7F7F"/>
              <w:bottom w:val="single" w:sz="2" w:space="0" w:color="7F7F7F"/>
              <w:right w:val="single" w:sz="2" w:space="0" w:color="7F7F7F"/>
            </w:tcBorders>
            <w:tcMar>
              <w:top w:w="57" w:type="dxa"/>
              <w:left w:w="28" w:type="dxa"/>
              <w:bottom w:w="57" w:type="dxa"/>
              <w:right w:w="28" w:type="dxa"/>
            </w:tcMar>
            <w:vAlign w:val="center"/>
          </w:tcPr>
          <w:p w14:paraId="2AD74417" w14:textId="77777777" w:rsidR="00AA31C2" w:rsidRPr="00A3749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
                <w:color w:val="000000"/>
                <w:kern w:val="0"/>
                <w:sz w:val="22"/>
              </w:rPr>
            </w:pPr>
            <w:r w:rsidRPr="00A37492">
              <w:rPr>
                <w:rFonts w:ascii="Calibri" w:eastAsia="Calibri" w:hAnsi="Calibri" w:cs="Calibri"/>
                <w:b/>
                <w:color w:val="000000"/>
                <w:kern w:val="0"/>
                <w:sz w:val="22"/>
              </w:rPr>
              <w:t>Contact</w:t>
            </w:r>
          </w:p>
        </w:tc>
        <w:tc>
          <w:tcPr>
            <w:tcW w:w="2532" w:type="dxa"/>
            <w:tcBorders>
              <w:top w:val="single" w:sz="2" w:space="0" w:color="7F7F7F"/>
              <w:left w:val="single" w:sz="2" w:space="0" w:color="7F7F7F"/>
              <w:bottom w:val="single" w:sz="2" w:space="0" w:color="7F7F7F"/>
              <w:right w:val="single" w:sz="9" w:space="0" w:color="7F7F7F"/>
            </w:tcBorders>
            <w:tcMar>
              <w:top w:w="57" w:type="dxa"/>
              <w:left w:w="28" w:type="dxa"/>
              <w:bottom w:w="57" w:type="dxa"/>
              <w:right w:w="28" w:type="dxa"/>
            </w:tcMar>
            <w:vAlign w:val="center"/>
          </w:tcPr>
          <w:p w14:paraId="1F5BEAEB" w14:textId="6B936CE6" w:rsidR="00AA31C2" w:rsidRPr="00AA31C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hint="eastAsia"/>
                <w:bCs/>
                <w:color w:val="000000"/>
                <w:spacing w:val="137"/>
                <w:kern w:val="0"/>
                <w:sz w:val="22"/>
              </w:rPr>
            </w:pPr>
            <w:r w:rsidRPr="00AA31C2">
              <w:rPr>
                <w:rFonts w:ascii="Calibri" w:hAnsi="Calibri" w:cs="Calibri" w:hint="eastAsia"/>
                <w:bCs/>
                <w:color w:val="000000"/>
                <w:kern w:val="0"/>
                <w:sz w:val="22"/>
              </w:rPr>
              <w:t>foreign@jeonjufest.kr</w:t>
            </w:r>
          </w:p>
        </w:tc>
      </w:tr>
      <w:tr w:rsidR="00AA31C2" w14:paraId="2BAD52FE" w14:textId="77777777">
        <w:trPr>
          <w:trHeight w:val="335"/>
        </w:trPr>
        <w:tc>
          <w:tcPr>
            <w:tcW w:w="9478" w:type="dxa"/>
            <w:gridSpan w:val="5"/>
            <w:tcBorders>
              <w:top w:val="single" w:sz="9" w:space="0" w:color="7F7F7F"/>
              <w:left w:val="none" w:sz="9" w:space="0" w:color="000000"/>
              <w:bottom w:val="single" w:sz="5" w:space="0" w:color="000000"/>
              <w:right w:val="none" w:sz="9" w:space="0" w:color="000000"/>
            </w:tcBorders>
            <w:tcMar>
              <w:top w:w="57" w:type="dxa"/>
              <w:left w:w="28" w:type="dxa"/>
              <w:bottom w:w="57" w:type="dxa"/>
              <w:right w:w="28" w:type="dxa"/>
            </w:tcMar>
            <w:vAlign w:val="center"/>
          </w:tcPr>
          <w:p w14:paraId="2A66252F" w14:textId="77777777" w:rsidR="00AA31C2" w:rsidRDefault="00AA31C2" w:rsidP="00AA31C2">
            <w:pPr>
              <w:pStyle w:val="a3"/>
              <w:wordWrap/>
              <w:spacing w:line="336" w:lineRule="auto"/>
              <w:jc w:val="center"/>
              <w:rPr>
                <w:rFonts w:ascii="맑은 고딕" w:eastAsia="맑은 고딕"/>
                <w:b/>
              </w:rPr>
            </w:pPr>
          </w:p>
        </w:tc>
      </w:tr>
      <w:tr w:rsidR="00AA31C2" w14:paraId="6F9467CD" w14:textId="77777777">
        <w:trPr>
          <w:trHeight w:val="1898"/>
        </w:trPr>
        <w:tc>
          <w:tcPr>
            <w:tcW w:w="9478" w:type="dxa"/>
            <w:gridSpan w:val="5"/>
            <w:tcBorders>
              <w:top w:val="single" w:sz="5" w:space="0" w:color="000000"/>
              <w:left w:val="single" w:sz="2" w:space="0" w:color="7F7F7F"/>
              <w:bottom w:val="single" w:sz="6" w:space="0" w:color="000000"/>
              <w:right w:val="single" w:sz="2" w:space="0" w:color="7F7F7F"/>
            </w:tcBorders>
            <w:shd w:val="clear" w:color="auto" w:fill="FAF3DB"/>
            <w:vAlign w:val="center"/>
          </w:tcPr>
          <w:p w14:paraId="3355A8B9" w14:textId="77777777" w:rsidR="00AA31C2" w:rsidRPr="00A3749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b/>
                <w:color w:val="B21010"/>
                <w:kern w:val="0"/>
                <w:sz w:val="26"/>
                <w:szCs w:val="26"/>
              </w:rPr>
            </w:pPr>
          </w:p>
          <w:p w14:paraId="344BF275" w14:textId="09CF0693" w:rsidR="00AA31C2" w:rsidRPr="00AA31C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hint="eastAsia"/>
                <w:b/>
                <w:color w:val="B21010"/>
                <w:kern w:val="0"/>
                <w:sz w:val="32"/>
                <w:szCs w:val="32"/>
              </w:rPr>
            </w:pPr>
            <w:r w:rsidRPr="00AA31C2">
              <w:rPr>
                <w:rFonts w:ascii="맑은 고딕" w:eastAsia="맑은 고딕" w:hAnsi="맑은 고딕" w:cs="맑은 고딕" w:hint="eastAsia"/>
                <w:b/>
                <w:color w:val="B21010"/>
                <w:kern w:val="0"/>
                <w:sz w:val="32"/>
                <w:szCs w:val="32"/>
              </w:rPr>
              <w:t>The 26th JEONJU International Film Festival</w:t>
            </w:r>
            <w:r w:rsidRPr="00AA31C2">
              <w:rPr>
                <w:rFonts w:ascii="맑은 고딕" w:eastAsia="맑은 고딕" w:hAnsi="맑은 고딕" w:cs="맑은 고딕" w:hint="eastAsia"/>
                <w:b/>
                <w:color w:val="B21010"/>
                <w:kern w:val="0"/>
                <w:sz w:val="32"/>
                <w:szCs w:val="32"/>
              </w:rPr>
              <w:t xml:space="preserve"> Call for Entry</w:t>
            </w:r>
          </w:p>
          <w:p w14:paraId="62EC8143" w14:textId="77777777" w:rsidR="00AA31C2" w:rsidRPr="00A3749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b/>
                <w:color w:val="B21010"/>
                <w:kern w:val="0"/>
                <w:sz w:val="26"/>
                <w:szCs w:val="26"/>
              </w:rPr>
            </w:pPr>
          </w:p>
          <w:p w14:paraId="2627C96C" w14:textId="29152AC7" w:rsidR="00AA31C2" w:rsidRPr="00AA31C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hint="eastAsia"/>
                <w:bCs/>
                <w:color w:val="B21010"/>
                <w:kern w:val="0"/>
                <w:szCs w:val="20"/>
              </w:rPr>
            </w:pPr>
            <w:r w:rsidRPr="00A37492">
              <w:rPr>
                <w:rFonts w:ascii="맑은 고딕" w:eastAsia="맑은 고딕" w:hAnsi="맑은 고딕" w:cs="맑은 고딕"/>
                <w:bCs/>
                <w:color w:val="B21010"/>
                <w:kern w:val="0"/>
                <w:szCs w:val="20"/>
              </w:rPr>
              <w:t xml:space="preserve">- </w:t>
            </w:r>
            <w:r w:rsidRPr="00AA31C2">
              <w:rPr>
                <w:rFonts w:ascii="맑은 고딕" w:eastAsia="맑은 고딕" w:hAnsi="맑은 고딕" w:cs="맑은 고딕" w:hint="eastAsia"/>
                <w:bCs/>
                <w:color w:val="B21010"/>
                <w:kern w:val="0"/>
                <w:szCs w:val="20"/>
              </w:rPr>
              <w:t>The 26th JEONJU International Film Festival announces an open call for entry to its International Competition.</w:t>
            </w:r>
          </w:p>
          <w:p w14:paraId="0E3DAFF8" w14:textId="1C15CE4E" w:rsidR="00AA31C2" w:rsidRPr="00AA31C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hint="eastAsia"/>
                <w:bCs/>
                <w:color w:val="B21010"/>
                <w:kern w:val="0"/>
                <w:szCs w:val="20"/>
              </w:rPr>
            </w:pPr>
            <w:r w:rsidRPr="00AA31C2">
              <w:rPr>
                <w:rFonts w:ascii="맑은 고딕" w:eastAsia="맑은 고딕" w:hAnsi="맑은 고딕" w:cs="맑은 고딕"/>
                <w:bCs/>
                <w:color w:val="B21010"/>
                <w:kern w:val="0"/>
                <w:szCs w:val="20"/>
              </w:rPr>
              <w:t xml:space="preserve">- </w:t>
            </w:r>
            <w:r w:rsidRPr="00AA31C2">
              <w:rPr>
                <w:rFonts w:ascii="맑은 고딕" w:eastAsia="맑은 고딕" w:hAnsi="맑은 고딕" w:cs="맑은 고딕" w:hint="eastAsia"/>
                <w:bCs/>
                <w:color w:val="B21010"/>
                <w:kern w:val="0"/>
                <w:szCs w:val="20"/>
              </w:rPr>
              <w:t xml:space="preserve">Submission for International Competition is now open and available until January </w:t>
            </w:r>
            <w:r>
              <w:rPr>
                <w:rFonts w:ascii="맑은 고딕" w:eastAsia="맑은 고딕" w:hAnsi="맑은 고딕" w:cs="맑은 고딕" w:hint="eastAsia"/>
                <w:bCs/>
                <w:color w:val="B21010"/>
                <w:kern w:val="0"/>
                <w:szCs w:val="20"/>
              </w:rPr>
              <w:t>2</w:t>
            </w:r>
            <w:r w:rsidRPr="00AA31C2">
              <w:rPr>
                <w:rFonts w:ascii="맑은 고딕" w:eastAsia="맑은 고딕" w:hAnsi="맑은 고딕" w:cs="맑은 고딕" w:hint="eastAsia"/>
                <w:bCs/>
                <w:color w:val="B21010"/>
                <w:kern w:val="0"/>
                <w:szCs w:val="20"/>
              </w:rPr>
              <w:t>, 202</w:t>
            </w:r>
            <w:r>
              <w:rPr>
                <w:rFonts w:ascii="맑은 고딕" w:eastAsia="맑은 고딕" w:hAnsi="맑은 고딕" w:cs="맑은 고딕" w:hint="eastAsia"/>
                <w:bCs/>
                <w:color w:val="B21010"/>
                <w:kern w:val="0"/>
                <w:szCs w:val="20"/>
              </w:rPr>
              <w:t>5 (Thu)</w:t>
            </w:r>
            <w:r w:rsidRPr="00AA31C2">
              <w:rPr>
                <w:rFonts w:ascii="맑은 고딕" w:eastAsia="맑은 고딕" w:hAnsi="맑은 고딕" w:cs="맑은 고딕" w:hint="eastAsia"/>
                <w:bCs/>
                <w:color w:val="B21010"/>
                <w:kern w:val="0"/>
                <w:szCs w:val="20"/>
              </w:rPr>
              <w:t>.</w:t>
            </w:r>
          </w:p>
        </w:tc>
      </w:tr>
    </w:tbl>
    <w:p w14:paraId="2B5F11D8" w14:textId="77777777" w:rsidR="007F544B" w:rsidRDefault="007F544B">
      <w:pPr>
        <w:pStyle w:val="a3"/>
        <w:wordWrap/>
        <w:snapToGrid/>
        <w:jc w:val="left"/>
      </w:pPr>
    </w:p>
    <w:p w14:paraId="63D2EF9C" w14:textId="1F18F2D8" w:rsidR="007F544B" w:rsidRDefault="00E50FCF" w:rsidP="00A37492">
      <w:pPr>
        <w:wordWrap/>
        <w:snapToGrid w:val="0"/>
        <w:spacing w:after="0" w:line="23" w:lineRule="atLeast"/>
        <w:rPr>
          <w:rFonts w:ascii="맑은 고딕"/>
        </w:rPr>
      </w:pPr>
      <w:r w:rsidRPr="00A37492">
        <w:rPr>
          <w:rFonts w:ascii="맑은 고딕"/>
        </w:rPr>
        <w:t>The 2</w:t>
      </w:r>
      <w:r w:rsidR="00D77919">
        <w:rPr>
          <w:rFonts w:ascii="맑은 고딕" w:hint="eastAsia"/>
        </w:rPr>
        <w:t>6</w:t>
      </w:r>
      <w:r w:rsidRPr="00A37492">
        <w:rPr>
          <w:rFonts w:ascii="맑은 고딕"/>
        </w:rPr>
        <w:t xml:space="preserve">th JEONJU International Film Festival (JEONJU IFF, Festival Co-Director MIN </w:t>
      </w:r>
      <w:proofErr w:type="spellStart"/>
      <w:r w:rsidRPr="00A37492">
        <w:rPr>
          <w:rFonts w:ascii="맑은 고딕"/>
        </w:rPr>
        <w:t>Sungwook</w:t>
      </w:r>
      <w:proofErr w:type="spellEnd"/>
      <w:r w:rsidRPr="00A37492">
        <w:rPr>
          <w:rFonts w:ascii="맑은 고딕"/>
        </w:rPr>
        <w:t xml:space="preserve"> and JUNG Junho) </w:t>
      </w:r>
      <w:proofErr w:type="gramStart"/>
      <w:r w:rsidR="00A8228D" w:rsidRPr="00A8228D">
        <w:rPr>
          <w:rFonts w:ascii="맑은 고딕" w:hint="eastAsia"/>
        </w:rPr>
        <w:t>has opened</w:t>
      </w:r>
      <w:proofErr w:type="gramEnd"/>
      <w:r w:rsidR="00A8228D" w:rsidRPr="00A8228D">
        <w:rPr>
          <w:rFonts w:ascii="맑은 고딕" w:hint="eastAsia"/>
        </w:rPr>
        <w:t xml:space="preserve"> the entries for the 2</w:t>
      </w:r>
      <w:r w:rsidR="00D927B1">
        <w:rPr>
          <w:rFonts w:ascii="맑은 고딕" w:hint="eastAsia"/>
        </w:rPr>
        <w:t>6</w:t>
      </w:r>
      <w:r w:rsidR="00A8228D" w:rsidRPr="00A8228D">
        <w:rPr>
          <w:rFonts w:ascii="맑은 고딕" w:hint="eastAsia"/>
        </w:rPr>
        <w:t xml:space="preserve">th edition of the International Competition on </w:t>
      </w:r>
      <w:r w:rsidR="00D927B1">
        <w:rPr>
          <w:rFonts w:ascii="맑은 고딕" w:hint="eastAsia"/>
        </w:rPr>
        <w:t>Thurs</w:t>
      </w:r>
      <w:r w:rsidR="00A8228D" w:rsidRPr="00A8228D">
        <w:rPr>
          <w:rFonts w:ascii="맑은 고딕" w:hint="eastAsia"/>
        </w:rPr>
        <w:t xml:space="preserve">day, November </w:t>
      </w:r>
      <w:r w:rsidR="0025349D">
        <w:rPr>
          <w:rFonts w:ascii="맑은 고딕" w:hint="eastAsia"/>
        </w:rPr>
        <w:t>7</w:t>
      </w:r>
      <w:proofErr w:type="gramStart"/>
      <w:r w:rsidR="00A8228D" w:rsidRPr="00A8228D">
        <w:rPr>
          <w:rFonts w:ascii="맑은 고딕" w:hint="eastAsia"/>
        </w:rPr>
        <w:t xml:space="preserve"> 202</w:t>
      </w:r>
      <w:r w:rsidR="0025349D">
        <w:rPr>
          <w:rFonts w:ascii="맑은 고딕" w:hint="eastAsia"/>
        </w:rPr>
        <w:t>4</w:t>
      </w:r>
      <w:proofErr w:type="gramEnd"/>
      <w:r w:rsidR="00A8228D" w:rsidRPr="00A8228D">
        <w:rPr>
          <w:rFonts w:ascii="맑은 고딕" w:hint="eastAsia"/>
        </w:rPr>
        <w:t xml:space="preserve">. The entry form will be accepted from the start date until </w:t>
      </w:r>
      <w:r w:rsidR="008114D5">
        <w:rPr>
          <w:rFonts w:ascii="맑은 고딕" w:hint="eastAsia"/>
        </w:rPr>
        <w:t>Thurs</w:t>
      </w:r>
      <w:r w:rsidR="008114D5" w:rsidRPr="00A8228D">
        <w:rPr>
          <w:rFonts w:ascii="맑은 고딕" w:hint="eastAsia"/>
        </w:rPr>
        <w:t>day</w:t>
      </w:r>
      <w:r w:rsidR="00A8228D" w:rsidRPr="00A8228D">
        <w:rPr>
          <w:rFonts w:ascii="맑은 고딕" w:hint="eastAsia"/>
        </w:rPr>
        <w:t xml:space="preserve">, January </w:t>
      </w:r>
      <w:r w:rsidR="008114D5">
        <w:rPr>
          <w:rFonts w:ascii="맑은 고딕" w:hint="eastAsia"/>
        </w:rPr>
        <w:t>2</w:t>
      </w:r>
      <w:proofErr w:type="gramStart"/>
      <w:r w:rsidR="00A8228D" w:rsidRPr="00A8228D">
        <w:rPr>
          <w:rFonts w:ascii="맑은 고딕" w:hint="eastAsia"/>
        </w:rPr>
        <w:t xml:space="preserve"> 202</w:t>
      </w:r>
      <w:r w:rsidR="008114D5">
        <w:rPr>
          <w:rFonts w:ascii="맑은 고딕" w:hint="eastAsia"/>
        </w:rPr>
        <w:t>5</w:t>
      </w:r>
      <w:proofErr w:type="gramEnd"/>
      <w:r w:rsidR="00A8228D" w:rsidRPr="00A8228D">
        <w:rPr>
          <w:rFonts w:ascii="맑은 고딕" w:hint="eastAsia"/>
        </w:rPr>
        <w:t xml:space="preserve"> at 17:00 (KST).</w:t>
      </w:r>
    </w:p>
    <w:p w14:paraId="37A9064C" w14:textId="77777777" w:rsidR="00A8228D" w:rsidRDefault="00A8228D" w:rsidP="00A37492">
      <w:pPr>
        <w:wordWrap/>
        <w:snapToGrid w:val="0"/>
        <w:spacing w:after="0" w:line="23" w:lineRule="atLeast"/>
        <w:rPr>
          <w:rFonts w:ascii="맑은 고딕"/>
        </w:rPr>
      </w:pPr>
    </w:p>
    <w:p w14:paraId="01C4FBF9" w14:textId="43DCA402" w:rsidR="00A8228D" w:rsidRDefault="005E0493" w:rsidP="00A37492">
      <w:pPr>
        <w:wordWrap/>
        <w:snapToGrid w:val="0"/>
        <w:spacing w:after="0" w:line="23" w:lineRule="atLeast"/>
        <w:rPr>
          <w:rFonts w:ascii="맑은 고딕"/>
        </w:rPr>
      </w:pPr>
      <w:r w:rsidRPr="005E0493">
        <w:rPr>
          <w:rFonts w:ascii="맑은 고딕" w:hint="eastAsia"/>
        </w:rPr>
        <w:t>The JEONJU IFF places no limitations on genre for the International Competition, which covers a range of genres, from narrative to documentary, experimental, and animation. However, entry must be completed after January 202</w:t>
      </w:r>
      <w:r>
        <w:rPr>
          <w:rFonts w:ascii="맑은 고딕" w:hint="eastAsia"/>
        </w:rPr>
        <w:t>4</w:t>
      </w:r>
      <w:r w:rsidRPr="005E0493">
        <w:rPr>
          <w:rFonts w:ascii="맑은 고딕" w:hint="eastAsia"/>
        </w:rPr>
        <w:t xml:space="preserve"> and require an Asian premiere, which means that the film should not have been screened in any Asian country. (In the case of films produced in Asian countries, exemption is only granted if they have not been shown in any Asian country other than their country of origin.)</w:t>
      </w:r>
    </w:p>
    <w:p w14:paraId="6D05E6D1" w14:textId="77777777" w:rsidR="005E0493" w:rsidRDefault="005E0493" w:rsidP="00A37492">
      <w:pPr>
        <w:wordWrap/>
        <w:snapToGrid w:val="0"/>
        <w:spacing w:after="0" w:line="23" w:lineRule="atLeast"/>
        <w:rPr>
          <w:rFonts w:ascii="맑은 고딕"/>
        </w:rPr>
      </w:pPr>
    </w:p>
    <w:p w14:paraId="190CCEAD" w14:textId="2EC89CA3" w:rsidR="005E0493" w:rsidRDefault="00E80FD7" w:rsidP="00A37492">
      <w:pPr>
        <w:wordWrap/>
        <w:snapToGrid w:val="0"/>
        <w:spacing w:after="0" w:line="23" w:lineRule="atLeast"/>
        <w:rPr>
          <w:rFonts w:ascii="맑은 고딕"/>
        </w:rPr>
      </w:pPr>
      <w:r w:rsidRPr="00E80FD7">
        <w:rPr>
          <w:rFonts w:ascii="맑은 고딕"/>
        </w:rPr>
        <w:t>Submissions can be submitted online via the JEONJU IFF entry website (</w:t>
      </w:r>
      <w:proofErr w:type="gramStart"/>
      <w:r w:rsidRPr="00E80FD7">
        <w:rPr>
          <w:rFonts w:ascii="맑은 고딕"/>
        </w:rPr>
        <w:t>https://entry.jeonjufest.kr/en) free of charge.</w:t>
      </w:r>
      <w:proofErr w:type="gramEnd"/>
      <w:r w:rsidRPr="00E80FD7">
        <w:rPr>
          <w:rFonts w:ascii="맑은 고딕"/>
        </w:rPr>
        <w:t xml:space="preserve"> The finalists will be announced following internal discussions and preliminary review. Final selections for the International Competition will be notified individually in March. For more details, you can inquire to the Program Team of JEONJU IFF (</w:t>
      </w:r>
      <w:hyperlink r:id="rId8" w:history="1">
        <w:r w:rsidR="00E84A95" w:rsidRPr="00CD1B68">
          <w:rPr>
            <w:rStyle w:val="ad"/>
            <w:rFonts w:ascii="맑은 고딕"/>
          </w:rPr>
          <w:t>submission@jeonjufest.kr</w:t>
        </w:r>
      </w:hyperlink>
      <w:r w:rsidRPr="00E80FD7">
        <w:rPr>
          <w:rFonts w:ascii="맑은 고딕"/>
        </w:rPr>
        <w:t>)</w:t>
      </w:r>
    </w:p>
    <w:p w14:paraId="22685B14" w14:textId="77777777" w:rsidR="00E84A95" w:rsidRDefault="00E84A95" w:rsidP="00A37492">
      <w:pPr>
        <w:wordWrap/>
        <w:snapToGrid w:val="0"/>
        <w:spacing w:after="0" w:line="23" w:lineRule="atLeast"/>
        <w:rPr>
          <w:rFonts w:ascii="맑은 고딕"/>
        </w:rPr>
      </w:pPr>
    </w:p>
    <w:p w14:paraId="0410CAD2" w14:textId="1E15B0E0" w:rsidR="005E0493" w:rsidRDefault="00A92CDC" w:rsidP="00A37492">
      <w:pPr>
        <w:wordWrap/>
        <w:snapToGrid w:val="0"/>
        <w:spacing w:after="0" w:line="23" w:lineRule="atLeast"/>
        <w:rPr>
          <w:rFonts w:ascii="맑은 고딕"/>
        </w:rPr>
      </w:pPr>
      <w:r w:rsidRPr="005E0493">
        <w:rPr>
          <w:rFonts w:ascii="맑은 고딕" w:hint="eastAsia"/>
        </w:rPr>
        <w:t xml:space="preserve">The </w:t>
      </w:r>
      <w:r w:rsidR="00BB0AE9">
        <w:rPr>
          <w:rFonts w:ascii="맑은 고딕" w:hint="eastAsia"/>
        </w:rPr>
        <w:t>26</w:t>
      </w:r>
      <w:r w:rsidR="00BB0AE9">
        <w:rPr>
          <w:rFonts w:ascii="맑은 고딕" w:hint="eastAsia"/>
        </w:rPr>
        <w:t>th</w:t>
      </w:r>
      <w:r w:rsidR="00BB0AE9">
        <w:rPr>
          <w:rFonts w:ascii="맑은 고딕" w:hint="eastAsia"/>
          <w:vertAlign w:val="superscript"/>
        </w:rPr>
        <w:t xml:space="preserve"> </w:t>
      </w:r>
      <w:r w:rsidRPr="005E0493">
        <w:rPr>
          <w:rFonts w:ascii="맑은 고딕" w:hint="eastAsia"/>
        </w:rPr>
        <w:t>JEONJU IFF</w:t>
      </w:r>
      <w:r w:rsidR="00510F43" w:rsidRPr="00510F43">
        <w:rPr>
          <w:rFonts w:ascii="맑은 고딕"/>
        </w:rPr>
        <w:t xml:space="preserve"> </w:t>
      </w:r>
      <w:r w:rsidR="00BB0AE9">
        <w:rPr>
          <w:rFonts w:ascii="맑은 고딕" w:hint="eastAsia"/>
        </w:rPr>
        <w:t>will</w:t>
      </w:r>
      <w:r w:rsidR="00510F43" w:rsidRPr="00510F43">
        <w:rPr>
          <w:rFonts w:ascii="맑은 고딕"/>
        </w:rPr>
        <w:t xml:space="preserve"> be held in Jeonju City for 10 days from April 30</w:t>
      </w:r>
      <w:r w:rsidR="00BB0AE9">
        <w:rPr>
          <w:rFonts w:ascii="맑은 고딕" w:hint="eastAsia"/>
        </w:rPr>
        <w:t xml:space="preserve"> (Wed)</w:t>
      </w:r>
      <w:r w:rsidR="00510F43" w:rsidRPr="00510F43">
        <w:rPr>
          <w:rFonts w:ascii="맑은 고딕"/>
        </w:rPr>
        <w:t xml:space="preserve"> to May 9</w:t>
      </w:r>
      <w:r w:rsidR="00BB0AE9">
        <w:rPr>
          <w:rFonts w:ascii="맑은 고딕" w:hint="eastAsia"/>
        </w:rPr>
        <w:t xml:space="preserve"> (Fri)</w:t>
      </w:r>
      <w:r w:rsidR="00510F43" w:rsidRPr="00510F43">
        <w:rPr>
          <w:rFonts w:ascii="맑은 고딕"/>
        </w:rPr>
        <w:t xml:space="preserve">, 2025. </w:t>
      </w:r>
      <w:proofErr w:type="gramStart"/>
      <w:r w:rsidRPr="005E0493">
        <w:rPr>
          <w:rFonts w:ascii="맑은 고딕" w:hint="eastAsia"/>
        </w:rPr>
        <w:t xml:space="preserve">The </w:t>
      </w:r>
      <w:r>
        <w:rPr>
          <w:rFonts w:ascii="맑은 고딕" w:hint="eastAsia"/>
        </w:rPr>
        <w:t>25th</w:t>
      </w:r>
      <w:proofErr w:type="gramEnd"/>
      <w:r>
        <w:rPr>
          <w:rFonts w:ascii="맑은 고딕" w:hint="eastAsia"/>
        </w:rPr>
        <w:t xml:space="preserve"> </w:t>
      </w:r>
      <w:r w:rsidRPr="005E0493">
        <w:rPr>
          <w:rFonts w:ascii="맑은 고딕" w:hint="eastAsia"/>
        </w:rPr>
        <w:t>JEONJU IFF</w:t>
      </w:r>
      <w:r w:rsidR="00510F43" w:rsidRPr="00510F43">
        <w:rPr>
          <w:rFonts w:ascii="맑은 고딕"/>
        </w:rPr>
        <w:t xml:space="preserve"> screened 232 films from 43 countries, and </w:t>
      </w:r>
      <w:r w:rsidR="00BB0AE9">
        <w:rPr>
          <w:rFonts w:ascii="맑은 고딕" w:hint="eastAsia"/>
        </w:rPr>
        <w:t>t</w:t>
      </w:r>
      <w:r w:rsidR="00BB0AE9" w:rsidRPr="00BB0AE9">
        <w:rPr>
          <w:rFonts w:ascii="맑은 고딕"/>
        </w:rPr>
        <w:t>he films are being invited to leading film festivals.</w:t>
      </w:r>
    </w:p>
    <w:p w14:paraId="1360B7B2" w14:textId="77777777" w:rsidR="00BB0AE9" w:rsidRPr="00BB0AE9" w:rsidRDefault="00BB0AE9" w:rsidP="00A37492">
      <w:pPr>
        <w:wordWrap/>
        <w:snapToGrid w:val="0"/>
        <w:spacing w:after="0" w:line="23" w:lineRule="atLeast"/>
        <w:rPr>
          <w:rFonts w:ascii="맑은 고딕"/>
        </w:rPr>
      </w:pPr>
    </w:p>
    <w:tbl>
      <w:tblPr>
        <w:tblStyle w:val="ac"/>
        <w:tblW w:w="0" w:type="auto"/>
        <w:tblLook w:val="04A0" w:firstRow="1" w:lastRow="0" w:firstColumn="1" w:lastColumn="0" w:noHBand="0" w:noVBand="1"/>
      </w:tblPr>
      <w:tblGrid>
        <w:gridCol w:w="9836"/>
      </w:tblGrid>
      <w:tr w:rsidR="00E80FD7" w14:paraId="52C0ED8B" w14:textId="77777777" w:rsidTr="00E80FD7">
        <w:tc>
          <w:tcPr>
            <w:tcW w:w="9836" w:type="dxa"/>
          </w:tcPr>
          <w:p w14:paraId="2FF9C925" w14:textId="77777777" w:rsidR="00E80FD7" w:rsidRDefault="00E80FD7" w:rsidP="00A37492">
            <w:pPr>
              <w:wordWrap/>
              <w:snapToGrid w:val="0"/>
              <w:spacing w:line="23" w:lineRule="atLeast"/>
              <w:rPr>
                <w:rFonts w:ascii="맑은 고딕"/>
              </w:rPr>
            </w:pPr>
          </w:p>
          <w:p w14:paraId="526A218B" w14:textId="77777777" w:rsidR="00E80FD7" w:rsidRPr="00E80FD7" w:rsidRDefault="00E80FD7" w:rsidP="00E80FD7">
            <w:pPr>
              <w:wordWrap/>
              <w:snapToGrid w:val="0"/>
              <w:spacing w:line="23" w:lineRule="atLeast"/>
              <w:rPr>
                <w:rFonts w:ascii="맑은 고딕"/>
              </w:rPr>
            </w:pPr>
            <w:r w:rsidRPr="00E80FD7">
              <w:rPr>
                <w:rFonts w:ascii="맑은 고딕" w:hint="eastAsia"/>
                <w:b/>
                <w:bCs/>
              </w:rPr>
              <w:t>[Deadlines]</w:t>
            </w:r>
          </w:p>
          <w:p w14:paraId="4C95BCF1" w14:textId="3D990AB9" w:rsidR="00E80FD7" w:rsidRDefault="00E80FD7" w:rsidP="00E80FD7">
            <w:pPr>
              <w:wordWrap/>
              <w:snapToGrid w:val="0"/>
              <w:spacing w:line="23" w:lineRule="atLeast"/>
              <w:rPr>
                <w:rFonts w:ascii="맑은 고딕"/>
              </w:rPr>
            </w:pPr>
            <w:r>
              <w:rPr>
                <w:rFonts w:ascii="맑은 고딕" w:hint="eastAsia"/>
              </w:rPr>
              <w:t>Thurs</w:t>
            </w:r>
            <w:r w:rsidRPr="00A8228D">
              <w:rPr>
                <w:rFonts w:ascii="맑은 고딕" w:hint="eastAsia"/>
              </w:rPr>
              <w:t>day</w:t>
            </w:r>
            <w:r w:rsidRPr="00E80FD7">
              <w:rPr>
                <w:rFonts w:ascii="맑은 고딕" w:hint="eastAsia"/>
              </w:rPr>
              <w:t xml:space="preserve">, November </w:t>
            </w:r>
            <w:r>
              <w:rPr>
                <w:rFonts w:ascii="맑은 고딕" w:hint="eastAsia"/>
              </w:rPr>
              <w:t>7</w:t>
            </w:r>
            <w:r w:rsidRPr="00E80FD7">
              <w:rPr>
                <w:rFonts w:ascii="맑은 고딕" w:hint="eastAsia"/>
              </w:rPr>
              <w:t>, 202</w:t>
            </w:r>
            <w:r>
              <w:rPr>
                <w:rFonts w:ascii="맑은 고딕" w:hint="eastAsia"/>
              </w:rPr>
              <w:t>4</w:t>
            </w:r>
            <w:r w:rsidRPr="00E80FD7">
              <w:rPr>
                <w:rFonts w:ascii="맑은 고딕" w:hint="eastAsia"/>
              </w:rPr>
              <w:t xml:space="preserve"> - </w:t>
            </w:r>
            <w:r>
              <w:rPr>
                <w:rFonts w:ascii="맑은 고딕" w:hint="eastAsia"/>
              </w:rPr>
              <w:t>Thurs</w:t>
            </w:r>
            <w:r w:rsidRPr="00A8228D">
              <w:rPr>
                <w:rFonts w:ascii="맑은 고딕" w:hint="eastAsia"/>
              </w:rPr>
              <w:t>day</w:t>
            </w:r>
            <w:r w:rsidRPr="00E80FD7">
              <w:rPr>
                <w:rFonts w:ascii="맑은 고딕" w:hint="eastAsia"/>
              </w:rPr>
              <w:t xml:space="preserve">, January </w:t>
            </w:r>
            <w:r>
              <w:rPr>
                <w:rFonts w:ascii="맑은 고딕" w:hint="eastAsia"/>
              </w:rPr>
              <w:t>2</w:t>
            </w:r>
            <w:r w:rsidRPr="00E80FD7">
              <w:rPr>
                <w:rFonts w:ascii="맑은 고딕" w:hint="eastAsia"/>
              </w:rPr>
              <w:t>, 202</w:t>
            </w:r>
            <w:r>
              <w:rPr>
                <w:rFonts w:ascii="맑은 고딕" w:hint="eastAsia"/>
              </w:rPr>
              <w:t>5</w:t>
            </w:r>
            <w:r w:rsidRPr="00E80FD7">
              <w:rPr>
                <w:rFonts w:ascii="맑은 고딕" w:hint="eastAsia"/>
              </w:rPr>
              <w:t xml:space="preserve"> / 17:00 (KST)</w:t>
            </w:r>
          </w:p>
          <w:p w14:paraId="15AE0C35" w14:textId="77777777" w:rsidR="00E80FD7" w:rsidRPr="00E80FD7" w:rsidRDefault="00E80FD7" w:rsidP="00E80FD7">
            <w:pPr>
              <w:wordWrap/>
              <w:snapToGrid w:val="0"/>
              <w:spacing w:line="23" w:lineRule="atLeast"/>
              <w:rPr>
                <w:rFonts w:ascii="맑은 고딕" w:hint="eastAsia"/>
              </w:rPr>
            </w:pPr>
          </w:p>
          <w:p w14:paraId="277E5586" w14:textId="77777777" w:rsidR="00E80FD7" w:rsidRPr="00E80FD7" w:rsidRDefault="00E80FD7" w:rsidP="00E80FD7">
            <w:pPr>
              <w:wordWrap/>
              <w:snapToGrid w:val="0"/>
              <w:spacing w:line="23" w:lineRule="atLeast"/>
              <w:rPr>
                <w:rFonts w:ascii="맑은 고딕"/>
                <w:b/>
                <w:bCs/>
              </w:rPr>
            </w:pPr>
            <w:r w:rsidRPr="00E80FD7">
              <w:rPr>
                <w:rFonts w:ascii="맑은 고딕" w:hint="eastAsia"/>
                <w:b/>
                <w:bCs/>
              </w:rPr>
              <w:t>[Eligibility]</w:t>
            </w:r>
          </w:p>
          <w:p w14:paraId="1733301E" w14:textId="50DCCD1D" w:rsidR="00E80FD7" w:rsidRPr="00E80FD7" w:rsidRDefault="00E80FD7" w:rsidP="00E80FD7">
            <w:pPr>
              <w:wordWrap/>
              <w:snapToGrid w:val="0"/>
              <w:spacing w:line="23" w:lineRule="atLeast"/>
              <w:rPr>
                <w:rFonts w:ascii="맑은 고딕" w:hint="eastAsia"/>
                <w:b/>
                <w:bCs/>
              </w:rPr>
            </w:pPr>
            <w:r w:rsidRPr="00E80FD7">
              <w:rPr>
                <w:rFonts w:ascii="맑은 고딕" w:hint="eastAsia"/>
                <w:b/>
                <w:bCs/>
              </w:rPr>
              <w:t xml:space="preserve">Films must meet </w:t>
            </w:r>
            <w:proofErr w:type="gramStart"/>
            <w:r w:rsidRPr="00E80FD7">
              <w:rPr>
                <w:rFonts w:ascii="맑은 고딕" w:hint="eastAsia"/>
                <w:b/>
                <w:bCs/>
              </w:rPr>
              <w:t>ALL of</w:t>
            </w:r>
            <w:proofErr w:type="gramEnd"/>
            <w:r w:rsidRPr="00E80FD7">
              <w:rPr>
                <w:rFonts w:ascii="맑은 고딕" w:hint="eastAsia"/>
                <w:b/>
                <w:bCs/>
              </w:rPr>
              <w:t xml:space="preserve"> the following criteria:</w:t>
            </w:r>
          </w:p>
          <w:p w14:paraId="34A3C5B4" w14:textId="0CBE236D" w:rsidR="00E80FD7" w:rsidRDefault="00E80FD7" w:rsidP="00E80FD7">
            <w:pPr>
              <w:wordWrap/>
              <w:snapToGrid w:val="0"/>
              <w:spacing w:line="23" w:lineRule="atLeast"/>
              <w:rPr>
                <w:rFonts w:ascii="맑은 고딕"/>
              </w:rPr>
            </w:pPr>
            <w:r w:rsidRPr="00E80FD7">
              <w:rPr>
                <w:rFonts w:ascii="맑은 고딕" w:hint="eastAsia"/>
              </w:rPr>
              <w:t xml:space="preserve">- </w:t>
            </w:r>
            <w:r>
              <w:rPr>
                <w:rFonts w:ascii="맑은 고딕" w:hint="eastAsia"/>
              </w:rPr>
              <w:t>Director</w:t>
            </w:r>
            <w:r>
              <w:rPr>
                <w:rFonts w:ascii="맑은 고딕"/>
              </w:rPr>
              <w:t>’</w:t>
            </w:r>
            <w:r>
              <w:rPr>
                <w:rFonts w:ascii="맑은 고딕" w:hint="eastAsia"/>
              </w:rPr>
              <w:t>s first or second feature-length film</w:t>
            </w:r>
          </w:p>
          <w:p w14:paraId="0324F6A1" w14:textId="77777777" w:rsidR="00E80FD7" w:rsidRPr="00E80FD7" w:rsidRDefault="00E80FD7" w:rsidP="00E80FD7">
            <w:pPr>
              <w:wordWrap/>
              <w:snapToGrid w:val="0"/>
              <w:spacing w:line="23" w:lineRule="atLeast"/>
              <w:rPr>
                <w:rFonts w:ascii="맑은 고딕"/>
              </w:rPr>
            </w:pPr>
            <w:r>
              <w:rPr>
                <w:rFonts w:ascii="맑은 고딕" w:hint="eastAsia"/>
              </w:rPr>
              <w:t xml:space="preserve">- </w:t>
            </w:r>
            <w:r w:rsidRPr="00E80FD7">
              <w:rPr>
                <w:rFonts w:ascii="맑은 고딕" w:hint="eastAsia"/>
              </w:rPr>
              <w:t>Running time: Minimum 40 minutes (including credits)</w:t>
            </w:r>
          </w:p>
          <w:p w14:paraId="3C1635F0" w14:textId="77777777" w:rsidR="00E80FD7" w:rsidRPr="00E80FD7" w:rsidRDefault="00E80FD7" w:rsidP="00E80FD7">
            <w:pPr>
              <w:wordWrap/>
              <w:snapToGrid w:val="0"/>
              <w:spacing w:line="23" w:lineRule="atLeast"/>
              <w:rPr>
                <w:rFonts w:ascii="맑은 고딕"/>
              </w:rPr>
            </w:pPr>
            <w:r w:rsidRPr="00E80FD7">
              <w:rPr>
                <w:rFonts w:ascii="맑은 고딕" w:hint="eastAsia"/>
              </w:rPr>
              <w:t>- Completion date: After January 2024</w:t>
            </w:r>
          </w:p>
          <w:p w14:paraId="3B1FFB8D" w14:textId="77777777" w:rsidR="00E80FD7" w:rsidRPr="00E80FD7" w:rsidRDefault="00E80FD7" w:rsidP="00E80FD7">
            <w:pPr>
              <w:wordWrap/>
              <w:snapToGrid w:val="0"/>
              <w:spacing w:line="23" w:lineRule="atLeast"/>
              <w:rPr>
                <w:rFonts w:ascii="맑은 고딕"/>
              </w:rPr>
            </w:pPr>
            <w:r w:rsidRPr="00E80FD7">
              <w:rPr>
                <w:rFonts w:ascii="맑은 고딕" w:hint="eastAsia"/>
              </w:rPr>
              <w:t>- Premiere status: At least Asian premiere</w:t>
            </w:r>
          </w:p>
          <w:p w14:paraId="55022604" w14:textId="77777777" w:rsidR="00E80FD7" w:rsidRPr="00E80FD7" w:rsidRDefault="00E80FD7" w:rsidP="00E80FD7">
            <w:pPr>
              <w:wordWrap/>
              <w:snapToGrid w:val="0"/>
              <w:spacing w:line="23" w:lineRule="atLeast"/>
              <w:rPr>
                <w:rFonts w:ascii="맑은 고딕"/>
              </w:rPr>
            </w:pPr>
            <w:r w:rsidRPr="00E80FD7">
              <w:rPr>
                <w:rFonts w:ascii="맑은 고딕" w:hint="eastAsia"/>
              </w:rPr>
              <w:t xml:space="preserve">(For films made in Asian countries, the exception is granted if it </w:t>
            </w:r>
            <w:proofErr w:type="spellStart"/>
            <w:r w:rsidRPr="00E80FD7">
              <w:rPr>
                <w:rFonts w:ascii="맑은 고딕" w:hint="eastAsia"/>
              </w:rPr>
              <w:t>hasn</w:t>
            </w:r>
            <w:proofErr w:type="spellEnd"/>
            <w:r w:rsidRPr="00E80FD7">
              <w:rPr>
                <w:rFonts w:ascii="맑은 고딕" w:hint="eastAsia"/>
              </w:rPr>
              <w:t>’t been screened in an Asian country other than the home country.)</w:t>
            </w:r>
          </w:p>
          <w:p w14:paraId="4E794078" w14:textId="77777777" w:rsidR="00E80FD7" w:rsidRPr="00E80FD7" w:rsidRDefault="00E80FD7" w:rsidP="00E80FD7">
            <w:pPr>
              <w:wordWrap/>
              <w:snapToGrid w:val="0"/>
              <w:spacing w:line="23" w:lineRule="atLeast"/>
              <w:rPr>
                <w:rFonts w:ascii="맑은 고딕"/>
              </w:rPr>
            </w:pPr>
            <w:r w:rsidRPr="00E80FD7">
              <w:rPr>
                <w:rFonts w:ascii="맑은 고딕" w:hint="eastAsia"/>
              </w:rPr>
              <w:t>*Submissions that do not meet ALL requirements will not be considered.</w:t>
            </w:r>
          </w:p>
          <w:p w14:paraId="7E18CE59" w14:textId="77777777" w:rsidR="00E80FD7" w:rsidRPr="00E80FD7" w:rsidRDefault="00E80FD7" w:rsidP="00E80FD7">
            <w:pPr>
              <w:wordWrap/>
              <w:snapToGrid w:val="0"/>
              <w:spacing w:line="23" w:lineRule="atLeast"/>
              <w:rPr>
                <w:rFonts w:ascii="맑은 고딕" w:hint="eastAsia"/>
              </w:rPr>
            </w:pPr>
          </w:p>
          <w:p w14:paraId="6E1226A2" w14:textId="77777777" w:rsidR="00E80FD7" w:rsidRPr="00E80FD7" w:rsidRDefault="00E80FD7" w:rsidP="00E80FD7">
            <w:pPr>
              <w:wordWrap/>
              <w:snapToGrid w:val="0"/>
              <w:spacing w:line="23" w:lineRule="atLeast"/>
              <w:rPr>
                <w:rFonts w:ascii="맑은 고딕" w:hint="eastAsia"/>
              </w:rPr>
            </w:pPr>
            <w:r w:rsidRPr="00E80FD7">
              <w:rPr>
                <w:rFonts w:ascii="맑은 고딕" w:hint="eastAsia"/>
                <w:b/>
                <w:bCs/>
              </w:rPr>
              <w:t>[Submission]</w:t>
            </w:r>
          </w:p>
          <w:p w14:paraId="5860BDB9" w14:textId="77777777" w:rsidR="00E80FD7" w:rsidRDefault="00E80FD7" w:rsidP="00E80FD7">
            <w:pPr>
              <w:wordWrap/>
              <w:snapToGrid w:val="0"/>
              <w:spacing w:line="23" w:lineRule="atLeast"/>
              <w:rPr>
                <w:rFonts w:ascii="맑은 고딕"/>
              </w:rPr>
            </w:pPr>
            <w:r w:rsidRPr="00E80FD7">
              <w:rPr>
                <w:rFonts w:ascii="맑은 고딕" w:hint="eastAsia"/>
              </w:rPr>
              <w:t>- Submissions accepted only through the official JEONJU IFF submission website.</w:t>
            </w:r>
          </w:p>
          <w:p w14:paraId="72120DF7" w14:textId="7E17212D" w:rsidR="00E80FD7" w:rsidRPr="00E80FD7" w:rsidRDefault="00E80FD7" w:rsidP="00E80FD7">
            <w:pPr>
              <w:wordWrap/>
              <w:snapToGrid w:val="0"/>
              <w:spacing w:line="23" w:lineRule="atLeast"/>
              <w:rPr>
                <w:rFonts w:ascii="맑은 고딕"/>
              </w:rPr>
            </w:pPr>
            <w:r w:rsidRPr="00E80FD7">
              <w:rPr>
                <w:rFonts w:ascii="맑은 고딕" w:hint="eastAsia"/>
              </w:rPr>
              <w:t>(https://entry.jeonjufest.kr/en/)</w:t>
            </w:r>
          </w:p>
          <w:p w14:paraId="5E6B47EF" w14:textId="77777777" w:rsidR="00E80FD7" w:rsidRPr="00E80FD7" w:rsidRDefault="00E80FD7" w:rsidP="00E80FD7">
            <w:pPr>
              <w:wordWrap/>
              <w:snapToGrid w:val="0"/>
              <w:spacing w:line="23" w:lineRule="atLeast"/>
              <w:rPr>
                <w:rFonts w:ascii="맑은 고딕" w:hint="eastAsia"/>
              </w:rPr>
            </w:pPr>
          </w:p>
          <w:p w14:paraId="5EE4C163" w14:textId="77777777" w:rsidR="00E80FD7" w:rsidRPr="00E80FD7" w:rsidRDefault="00E80FD7" w:rsidP="00E80FD7">
            <w:pPr>
              <w:wordWrap/>
              <w:snapToGrid w:val="0"/>
              <w:spacing w:line="23" w:lineRule="atLeast"/>
              <w:rPr>
                <w:rFonts w:ascii="맑은 고딕" w:hint="eastAsia"/>
              </w:rPr>
            </w:pPr>
            <w:r w:rsidRPr="00E80FD7">
              <w:rPr>
                <w:rFonts w:ascii="맑은 고딕" w:hint="eastAsia"/>
                <w:b/>
                <w:bCs/>
              </w:rPr>
              <w:t>[Inquiry]</w:t>
            </w:r>
          </w:p>
          <w:p w14:paraId="08DBE78F" w14:textId="77777777" w:rsidR="00E80FD7" w:rsidRPr="00E80FD7" w:rsidRDefault="00E80FD7" w:rsidP="00E80FD7">
            <w:pPr>
              <w:wordWrap/>
              <w:snapToGrid w:val="0"/>
              <w:spacing w:line="23" w:lineRule="atLeast"/>
              <w:rPr>
                <w:rFonts w:ascii="맑은 고딕" w:hint="eastAsia"/>
              </w:rPr>
            </w:pPr>
            <w:r w:rsidRPr="00E80FD7">
              <w:rPr>
                <w:rFonts w:ascii="맑은 고딕" w:hint="eastAsia"/>
              </w:rPr>
              <w:t>For detailed information, please contact program team (</w:t>
            </w:r>
            <w:hyperlink r:id="rId9" w:history="1">
              <w:r w:rsidRPr="00E80FD7">
                <w:rPr>
                  <w:rStyle w:val="ad"/>
                  <w:rFonts w:ascii="맑은 고딕" w:hint="eastAsia"/>
                </w:rPr>
                <w:t>submission@jeonjufest.kr</w:t>
              </w:r>
            </w:hyperlink>
            <w:r w:rsidRPr="00E80FD7">
              <w:rPr>
                <w:rFonts w:ascii="맑은 고딕" w:hint="eastAsia"/>
              </w:rPr>
              <w:t>)</w:t>
            </w:r>
          </w:p>
          <w:p w14:paraId="2DD80191" w14:textId="77777777" w:rsidR="00E80FD7" w:rsidRPr="00E80FD7" w:rsidRDefault="00E80FD7" w:rsidP="00A37492">
            <w:pPr>
              <w:wordWrap/>
              <w:snapToGrid w:val="0"/>
              <w:spacing w:line="23" w:lineRule="atLeast"/>
              <w:rPr>
                <w:rFonts w:ascii="맑은 고딕" w:hint="eastAsia"/>
              </w:rPr>
            </w:pPr>
          </w:p>
        </w:tc>
      </w:tr>
    </w:tbl>
    <w:p w14:paraId="5597C1FC" w14:textId="77777777" w:rsidR="005E0493" w:rsidRDefault="005E0493" w:rsidP="00A37492">
      <w:pPr>
        <w:wordWrap/>
        <w:snapToGrid w:val="0"/>
        <w:spacing w:after="0" w:line="23" w:lineRule="atLeast"/>
        <w:rPr>
          <w:rFonts w:ascii="맑은 고딕"/>
        </w:rPr>
      </w:pPr>
    </w:p>
    <w:p w14:paraId="64297C16" w14:textId="77777777" w:rsidR="007F544B" w:rsidRPr="00A37492" w:rsidRDefault="007F544B" w:rsidP="00A37492">
      <w:pPr>
        <w:wordWrap/>
        <w:snapToGrid w:val="0"/>
        <w:spacing w:after="0" w:line="23" w:lineRule="atLeast"/>
        <w:rPr>
          <w:rFonts w:ascii="맑은 고딕" w:hint="eastAsia"/>
        </w:rPr>
      </w:pPr>
    </w:p>
    <w:sectPr w:rsidR="007F544B" w:rsidRPr="00A37492">
      <w:headerReference w:type="default" r:id="rId10"/>
      <w:endnotePr>
        <w:numFmt w:val="decimal"/>
      </w:endnotePr>
      <w:pgSz w:w="11906" w:h="16838"/>
      <w:pgMar w:top="850" w:right="1134" w:bottom="850" w:left="1134" w:header="567" w:footer="567"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868C3" w14:textId="77777777" w:rsidR="00AE78CC" w:rsidRDefault="00AE78CC">
      <w:pPr>
        <w:spacing w:after="0" w:line="240" w:lineRule="auto"/>
      </w:pPr>
      <w:r>
        <w:separator/>
      </w:r>
    </w:p>
  </w:endnote>
  <w:endnote w:type="continuationSeparator" w:id="0">
    <w:p w14:paraId="4E859563" w14:textId="77777777" w:rsidR="00AE78CC" w:rsidRDefault="00AE7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한컴바탕">
    <w:panose1 w:val="02030600000101010101"/>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EFC88" w14:textId="77777777" w:rsidR="00AE78CC" w:rsidRDefault="00AE78CC">
      <w:pPr>
        <w:spacing w:after="0" w:line="240" w:lineRule="auto"/>
      </w:pPr>
      <w:r>
        <w:separator/>
      </w:r>
    </w:p>
  </w:footnote>
  <w:footnote w:type="continuationSeparator" w:id="0">
    <w:p w14:paraId="6264F780" w14:textId="77777777" w:rsidR="00AE78CC" w:rsidRDefault="00AE78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01D01" w14:textId="77777777" w:rsidR="007F544B" w:rsidRDefault="007F544B">
    <w:pPr>
      <w:pStyle w:val="a6"/>
      <w:jc w:val="right"/>
      <w:rPr>
        <w:i/>
        <w:shd w:val="clear" w:color="000000" w:fil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1752"/>
    <w:multiLevelType w:val="hybridMultilevel"/>
    <w:tmpl w:val="6B007950"/>
    <w:lvl w:ilvl="0" w:tplc="D2D000BC">
      <w:start w:val="2024"/>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13EC7BBB"/>
    <w:multiLevelType w:val="multilevel"/>
    <w:tmpl w:val="2E56006C"/>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2" w15:restartNumberingAfterBreak="0">
    <w:nsid w:val="143A3093"/>
    <w:multiLevelType w:val="multilevel"/>
    <w:tmpl w:val="596269C0"/>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3" w15:restartNumberingAfterBreak="0">
    <w:nsid w:val="33237B05"/>
    <w:multiLevelType w:val="multilevel"/>
    <w:tmpl w:val="9FB8C94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4" w15:restartNumberingAfterBreak="0">
    <w:nsid w:val="3CCE7356"/>
    <w:multiLevelType w:val="multilevel"/>
    <w:tmpl w:val="DDB4DB42"/>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5" w15:restartNumberingAfterBreak="0">
    <w:nsid w:val="3E812B2D"/>
    <w:multiLevelType w:val="multilevel"/>
    <w:tmpl w:val="267CCF8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6" w15:restartNumberingAfterBreak="0">
    <w:nsid w:val="3F026B93"/>
    <w:multiLevelType w:val="multilevel"/>
    <w:tmpl w:val="4394082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7" w15:restartNumberingAfterBreak="0">
    <w:nsid w:val="62EF43F1"/>
    <w:multiLevelType w:val="multilevel"/>
    <w:tmpl w:val="6E0ADBA8"/>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num w:numId="1" w16cid:durableId="350959973">
    <w:abstractNumId w:val="7"/>
  </w:num>
  <w:num w:numId="2" w16cid:durableId="841746503">
    <w:abstractNumId w:val="4"/>
  </w:num>
  <w:num w:numId="3" w16cid:durableId="776170944">
    <w:abstractNumId w:val="1"/>
  </w:num>
  <w:num w:numId="4" w16cid:durableId="1778477542">
    <w:abstractNumId w:val="6"/>
  </w:num>
  <w:num w:numId="5" w16cid:durableId="39788726">
    <w:abstractNumId w:val="3"/>
  </w:num>
  <w:num w:numId="6" w16cid:durableId="78983864">
    <w:abstractNumId w:val="5"/>
  </w:num>
  <w:num w:numId="7" w16cid:durableId="2080784093">
    <w:abstractNumId w:val="2"/>
  </w:num>
  <w:num w:numId="8" w16cid:durableId="95566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F544B"/>
    <w:rsid w:val="00091FD3"/>
    <w:rsid w:val="0025349D"/>
    <w:rsid w:val="00282C94"/>
    <w:rsid w:val="00510F43"/>
    <w:rsid w:val="005E0493"/>
    <w:rsid w:val="007F544B"/>
    <w:rsid w:val="008114D5"/>
    <w:rsid w:val="00931E42"/>
    <w:rsid w:val="009472B2"/>
    <w:rsid w:val="00A37492"/>
    <w:rsid w:val="00A8228D"/>
    <w:rsid w:val="00A873F2"/>
    <w:rsid w:val="00A92CDC"/>
    <w:rsid w:val="00AA31C2"/>
    <w:rsid w:val="00AE78CC"/>
    <w:rsid w:val="00BB0AE9"/>
    <w:rsid w:val="00D77919"/>
    <w:rsid w:val="00D927B1"/>
    <w:rsid w:val="00E50FCF"/>
    <w:rsid w:val="00E80FD7"/>
    <w:rsid w:val="00E84A9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3924A"/>
  <w15:docId w15:val="{C3902C52-3C67-4265-A5F7-3C14EB0C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300"/>
      <w:textAlignment w:val="baseline"/>
    </w:pPr>
    <w:rPr>
      <w:rFonts w:ascii="바탕" w:eastAsia="바탕"/>
      <w:color w:val="000000"/>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200"/>
      <w:textAlignment w:val="baseline"/>
      <w:outlineLvl w:val="0"/>
    </w:pPr>
    <w:rPr>
      <w:rFonts w:ascii="바탕" w:eastAsia="바탕"/>
      <w:color w:val="000000"/>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400"/>
      <w:textAlignment w:val="baseline"/>
      <w:outlineLvl w:val="1"/>
    </w:pPr>
    <w:rPr>
      <w:rFonts w:ascii="바탕" w:eastAsia="바탕"/>
      <w:color w:val="000000"/>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textAlignment w:val="baseline"/>
      <w:outlineLvl w:val="2"/>
    </w:pPr>
    <w:rPr>
      <w:rFonts w:ascii="바탕" w:eastAsia="바탕"/>
      <w:color w:val="000000"/>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textAlignment w:val="baseline"/>
      <w:outlineLvl w:val="3"/>
    </w:pPr>
    <w:rPr>
      <w:rFonts w:ascii="바탕" w:eastAsia="바탕"/>
      <w:color w:val="000000"/>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000"/>
      <w:textAlignment w:val="baseline"/>
      <w:outlineLvl w:val="4"/>
    </w:pPr>
    <w:rPr>
      <w:rFonts w:ascii="바탕" w:eastAsia="바탕"/>
      <w:color w:val="000000"/>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200"/>
      <w:textAlignment w:val="baseline"/>
      <w:outlineLvl w:val="5"/>
    </w:pPr>
    <w:rPr>
      <w:rFonts w:ascii="바탕" w:eastAsia="바탕"/>
      <w:color w:val="000000"/>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400"/>
      <w:textAlignment w:val="baseline"/>
      <w:outlineLvl w:val="6"/>
    </w:pPr>
    <w:rPr>
      <w:rFonts w:ascii="바탕" w:eastAsia="바탕"/>
      <w:color w:val="000000"/>
    </w:rPr>
  </w:style>
  <w:style w:type="paragraph" w:customStyle="1" w:styleId="a5">
    <w:name w:val="쪽 번호"/>
    <w:uiPriority w:val="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굴림" w:eastAsia="굴림"/>
      <w:color w:val="000000"/>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60" w:lineRule="auto"/>
      <w:textAlignment w:val="baseline"/>
    </w:pPr>
    <w:rPr>
      <w:rFonts w:ascii="굴림" w:eastAsia="굴림"/>
      <w:color w:val="000000"/>
      <w:sz w:val="18"/>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바탕" w:eastAsia="바탕"/>
      <w:color w:val="000000"/>
      <w:spacing w:val="-4"/>
      <w:w w:val="95"/>
      <w:sz w:val="18"/>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바탕" w:eastAsia="바탕"/>
      <w:color w:val="000000"/>
      <w:spacing w:val="-4"/>
      <w:w w:val="95"/>
      <w:sz w:val="18"/>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spacing w:val="-4"/>
      <w:w w:val="95"/>
      <w:sz w:val="18"/>
    </w:rPr>
  </w:style>
  <w:style w:type="paragraph" w:customStyle="1" w:styleId="xl65">
    <w:name w:val="xl65"/>
    <w:uiPriority w:val="1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66">
    <w:name w:val="xl66"/>
    <w:uiPriority w:val="15"/>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68">
    <w:name w:val="xl68"/>
    <w:uiPriority w:val="1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67">
    <w:name w:val="xl67"/>
    <w:uiPriority w:val="17"/>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69">
    <w:name w:val="xl69"/>
    <w:uiPriority w:val="1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70">
    <w:name w:val="xl70"/>
    <w:uiPriority w:val="1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72">
    <w:name w:val="xl72"/>
    <w:uiPriority w:val="2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맑은 고딕" w:eastAsia="맑은 고딕"/>
      <w:color w:val="000000"/>
      <w:sz w:val="22"/>
    </w:rPr>
  </w:style>
  <w:style w:type="paragraph" w:customStyle="1" w:styleId="xl64">
    <w:name w:val="xl64"/>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맑은 고딕" w:eastAsia="맑은 고딕"/>
      <w:color w:val="000000"/>
      <w:sz w:val="22"/>
    </w:rPr>
  </w:style>
  <w:style w:type="paragraph" w:customStyle="1" w:styleId="xl63">
    <w:name w:val="xl63"/>
    <w:uiPriority w:val="2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맑은 고딕" w:eastAsia="맑은 고딕"/>
      <w:color w:val="000000"/>
      <w:sz w:val="22"/>
    </w:rPr>
  </w:style>
  <w:style w:type="paragraph" w:customStyle="1" w:styleId="xl73">
    <w:name w:val="xl73"/>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4"/>
    </w:rPr>
  </w:style>
  <w:style w:type="paragraph" w:customStyle="1" w:styleId="xl74">
    <w:name w:val="xl74"/>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맑은 고딕" w:eastAsia="맑은 고딕"/>
      <w:color w:val="000000"/>
      <w:sz w:val="22"/>
    </w:rPr>
  </w:style>
  <w:style w:type="paragraph" w:customStyle="1" w:styleId="xl75">
    <w:name w:val="xl75"/>
    <w:uiPriority w:val="25"/>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MS">
    <w:name w:val="MS바탕글"/>
    <w:uiPriority w:val="2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컴바탕" w:eastAsia="한컴바탕"/>
      <w:color w:val="000000"/>
    </w:rPr>
  </w:style>
  <w:style w:type="paragraph" w:customStyle="1" w:styleId="10">
    <w:name w:val="바탕글1"/>
    <w:uiPriority w:val="27"/>
    <w:pPr>
      <w:widowControl w:val="0"/>
      <w:pBdr>
        <w:top w:val="none" w:sz="2" w:space="1" w:color="000000"/>
        <w:left w:val="none" w:sz="2" w:space="4" w:color="000000"/>
        <w:bottom w:val="none" w:sz="2" w:space="1" w:color="000000"/>
        <w:right w:val="none" w:sz="2" w:space="4" w:color="000000"/>
      </w:pBdr>
      <w:wordWrap w:val="0"/>
      <w:autoSpaceDE w:val="0"/>
      <w:autoSpaceDN w:val="0"/>
      <w:spacing w:after="0" w:line="384" w:lineRule="auto"/>
      <w:textAlignment w:val="baseline"/>
    </w:pPr>
    <w:rPr>
      <w:rFonts w:ascii="한컴바탕" w:eastAsia="굴림"/>
      <w:color w:val="000000"/>
    </w:rPr>
  </w:style>
  <w:style w:type="paragraph" w:styleId="aa">
    <w:name w:val="header"/>
    <w:basedOn w:val="a"/>
    <w:link w:val="Char"/>
    <w:uiPriority w:val="99"/>
    <w:unhideWhenUsed/>
    <w:rsid w:val="00091FD3"/>
    <w:pPr>
      <w:tabs>
        <w:tab w:val="center" w:pos="4513"/>
        <w:tab w:val="right" w:pos="9026"/>
      </w:tabs>
      <w:snapToGrid w:val="0"/>
    </w:pPr>
  </w:style>
  <w:style w:type="character" w:customStyle="1" w:styleId="Char">
    <w:name w:val="머리글 Char"/>
    <w:basedOn w:val="a0"/>
    <w:link w:val="aa"/>
    <w:uiPriority w:val="99"/>
    <w:rsid w:val="00091FD3"/>
  </w:style>
  <w:style w:type="paragraph" w:styleId="ab">
    <w:name w:val="footer"/>
    <w:basedOn w:val="a"/>
    <w:link w:val="Char0"/>
    <w:uiPriority w:val="99"/>
    <w:unhideWhenUsed/>
    <w:rsid w:val="00091FD3"/>
    <w:pPr>
      <w:tabs>
        <w:tab w:val="center" w:pos="4513"/>
        <w:tab w:val="right" w:pos="9026"/>
      </w:tabs>
      <w:snapToGrid w:val="0"/>
    </w:pPr>
  </w:style>
  <w:style w:type="character" w:customStyle="1" w:styleId="Char0">
    <w:name w:val="바닥글 Char"/>
    <w:basedOn w:val="a0"/>
    <w:link w:val="ab"/>
    <w:uiPriority w:val="99"/>
    <w:rsid w:val="00091FD3"/>
  </w:style>
  <w:style w:type="table" w:styleId="ac">
    <w:name w:val="Table Grid"/>
    <w:basedOn w:val="a1"/>
    <w:uiPriority w:val="39"/>
    <w:rsid w:val="00E80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E80FD7"/>
    <w:rPr>
      <w:color w:val="0563C1" w:themeColor="hyperlink"/>
      <w:u w:val="single"/>
    </w:rPr>
  </w:style>
  <w:style w:type="character" w:styleId="ae">
    <w:name w:val="Unresolved Mention"/>
    <w:basedOn w:val="a0"/>
    <w:uiPriority w:val="99"/>
    <w:semiHidden/>
    <w:unhideWhenUsed/>
    <w:rsid w:val="00E80FD7"/>
    <w:rPr>
      <w:color w:val="605E5C"/>
      <w:shd w:val="clear" w:color="auto" w:fill="E1DFDD"/>
    </w:rPr>
  </w:style>
  <w:style w:type="paragraph" w:styleId="af">
    <w:name w:val="List Paragraph"/>
    <w:basedOn w:val="a"/>
    <w:uiPriority w:val="34"/>
    <w:qFormat/>
    <w:rsid w:val="00E80FD7"/>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041500">
      <w:bodyDiv w:val="1"/>
      <w:marLeft w:val="0"/>
      <w:marRight w:val="0"/>
      <w:marTop w:val="0"/>
      <w:marBottom w:val="0"/>
      <w:divBdr>
        <w:top w:val="none" w:sz="0" w:space="0" w:color="auto"/>
        <w:left w:val="none" w:sz="0" w:space="0" w:color="auto"/>
        <w:bottom w:val="none" w:sz="0" w:space="0" w:color="auto"/>
        <w:right w:val="none" w:sz="0" w:space="0" w:color="auto"/>
      </w:divBdr>
    </w:div>
    <w:div w:id="367293175">
      <w:bodyDiv w:val="1"/>
      <w:marLeft w:val="0"/>
      <w:marRight w:val="0"/>
      <w:marTop w:val="0"/>
      <w:marBottom w:val="0"/>
      <w:divBdr>
        <w:top w:val="none" w:sz="0" w:space="0" w:color="auto"/>
        <w:left w:val="none" w:sz="0" w:space="0" w:color="auto"/>
        <w:bottom w:val="none" w:sz="0" w:space="0" w:color="auto"/>
        <w:right w:val="none" w:sz="0" w:space="0" w:color="auto"/>
      </w:divBdr>
    </w:div>
    <w:div w:id="482504005">
      <w:bodyDiv w:val="1"/>
      <w:marLeft w:val="0"/>
      <w:marRight w:val="0"/>
      <w:marTop w:val="0"/>
      <w:marBottom w:val="0"/>
      <w:divBdr>
        <w:top w:val="none" w:sz="0" w:space="0" w:color="auto"/>
        <w:left w:val="none" w:sz="0" w:space="0" w:color="auto"/>
        <w:bottom w:val="none" w:sz="0" w:space="0" w:color="auto"/>
        <w:right w:val="none" w:sz="0" w:space="0" w:color="auto"/>
      </w:divBdr>
    </w:div>
    <w:div w:id="511652900">
      <w:bodyDiv w:val="1"/>
      <w:marLeft w:val="0"/>
      <w:marRight w:val="0"/>
      <w:marTop w:val="0"/>
      <w:marBottom w:val="0"/>
      <w:divBdr>
        <w:top w:val="none" w:sz="0" w:space="0" w:color="auto"/>
        <w:left w:val="none" w:sz="0" w:space="0" w:color="auto"/>
        <w:bottom w:val="none" w:sz="0" w:space="0" w:color="auto"/>
        <w:right w:val="none" w:sz="0" w:space="0" w:color="auto"/>
      </w:divBdr>
    </w:div>
    <w:div w:id="644286278">
      <w:bodyDiv w:val="1"/>
      <w:marLeft w:val="0"/>
      <w:marRight w:val="0"/>
      <w:marTop w:val="0"/>
      <w:marBottom w:val="0"/>
      <w:divBdr>
        <w:top w:val="none" w:sz="0" w:space="0" w:color="auto"/>
        <w:left w:val="none" w:sz="0" w:space="0" w:color="auto"/>
        <w:bottom w:val="none" w:sz="0" w:space="0" w:color="auto"/>
        <w:right w:val="none" w:sz="0" w:space="0" w:color="auto"/>
      </w:divBdr>
    </w:div>
    <w:div w:id="1021666003">
      <w:bodyDiv w:val="1"/>
      <w:marLeft w:val="0"/>
      <w:marRight w:val="0"/>
      <w:marTop w:val="0"/>
      <w:marBottom w:val="0"/>
      <w:divBdr>
        <w:top w:val="none" w:sz="0" w:space="0" w:color="auto"/>
        <w:left w:val="none" w:sz="0" w:space="0" w:color="auto"/>
        <w:bottom w:val="none" w:sz="0" w:space="0" w:color="auto"/>
        <w:right w:val="none" w:sz="0" w:space="0" w:color="auto"/>
      </w:divBdr>
    </w:div>
    <w:div w:id="1194074072">
      <w:bodyDiv w:val="1"/>
      <w:marLeft w:val="0"/>
      <w:marRight w:val="0"/>
      <w:marTop w:val="0"/>
      <w:marBottom w:val="0"/>
      <w:divBdr>
        <w:top w:val="none" w:sz="0" w:space="0" w:color="auto"/>
        <w:left w:val="none" w:sz="0" w:space="0" w:color="auto"/>
        <w:bottom w:val="none" w:sz="0" w:space="0" w:color="auto"/>
        <w:right w:val="none" w:sz="0" w:space="0" w:color="auto"/>
      </w:divBdr>
    </w:div>
    <w:div w:id="1306885431">
      <w:bodyDiv w:val="1"/>
      <w:marLeft w:val="0"/>
      <w:marRight w:val="0"/>
      <w:marTop w:val="0"/>
      <w:marBottom w:val="0"/>
      <w:divBdr>
        <w:top w:val="none" w:sz="0" w:space="0" w:color="auto"/>
        <w:left w:val="none" w:sz="0" w:space="0" w:color="auto"/>
        <w:bottom w:val="none" w:sz="0" w:space="0" w:color="auto"/>
        <w:right w:val="none" w:sz="0" w:space="0" w:color="auto"/>
      </w:divBdr>
    </w:div>
    <w:div w:id="1348674801">
      <w:bodyDiv w:val="1"/>
      <w:marLeft w:val="0"/>
      <w:marRight w:val="0"/>
      <w:marTop w:val="0"/>
      <w:marBottom w:val="0"/>
      <w:divBdr>
        <w:top w:val="none" w:sz="0" w:space="0" w:color="auto"/>
        <w:left w:val="none" w:sz="0" w:space="0" w:color="auto"/>
        <w:bottom w:val="none" w:sz="0" w:space="0" w:color="auto"/>
        <w:right w:val="none" w:sz="0" w:space="0" w:color="auto"/>
      </w:divBdr>
    </w:div>
    <w:div w:id="1413047469">
      <w:bodyDiv w:val="1"/>
      <w:marLeft w:val="0"/>
      <w:marRight w:val="0"/>
      <w:marTop w:val="0"/>
      <w:marBottom w:val="0"/>
      <w:divBdr>
        <w:top w:val="none" w:sz="0" w:space="0" w:color="auto"/>
        <w:left w:val="none" w:sz="0" w:space="0" w:color="auto"/>
        <w:bottom w:val="none" w:sz="0" w:space="0" w:color="auto"/>
        <w:right w:val="none" w:sz="0" w:space="0" w:color="auto"/>
      </w:divBdr>
    </w:div>
    <w:div w:id="1662661393">
      <w:bodyDiv w:val="1"/>
      <w:marLeft w:val="0"/>
      <w:marRight w:val="0"/>
      <w:marTop w:val="0"/>
      <w:marBottom w:val="0"/>
      <w:divBdr>
        <w:top w:val="none" w:sz="0" w:space="0" w:color="auto"/>
        <w:left w:val="none" w:sz="0" w:space="0" w:color="auto"/>
        <w:bottom w:val="none" w:sz="0" w:space="0" w:color="auto"/>
        <w:right w:val="none" w:sz="0" w:space="0" w:color="auto"/>
      </w:divBdr>
    </w:div>
    <w:div w:id="1735396450">
      <w:bodyDiv w:val="1"/>
      <w:marLeft w:val="0"/>
      <w:marRight w:val="0"/>
      <w:marTop w:val="0"/>
      <w:marBottom w:val="0"/>
      <w:divBdr>
        <w:top w:val="none" w:sz="0" w:space="0" w:color="auto"/>
        <w:left w:val="none" w:sz="0" w:space="0" w:color="auto"/>
        <w:bottom w:val="none" w:sz="0" w:space="0" w:color="auto"/>
        <w:right w:val="none" w:sz="0" w:space="0" w:color="auto"/>
      </w:divBdr>
    </w:div>
    <w:div w:id="1771008150">
      <w:bodyDiv w:val="1"/>
      <w:marLeft w:val="0"/>
      <w:marRight w:val="0"/>
      <w:marTop w:val="0"/>
      <w:marBottom w:val="0"/>
      <w:divBdr>
        <w:top w:val="none" w:sz="0" w:space="0" w:color="auto"/>
        <w:left w:val="none" w:sz="0" w:space="0" w:color="auto"/>
        <w:bottom w:val="none" w:sz="0" w:space="0" w:color="auto"/>
        <w:right w:val="none" w:sz="0" w:space="0" w:color="auto"/>
      </w:divBdr>
    </w:div>
    <w:div w:id="2005084032">
      <w:bodyDiv w:val="1"/>
      <w:marLeft w:val="0"/>
      <w:marRight w:val="0"/>
      <w:marTop w:val="0"/>
      <w:marBottom w:val="0"/>
      <w:divBdr>
        <w:top w:val="none" w:sz="0" w:space="0" w:color="auto"/>
        <w:left w:val="none" w:sz="0" w:space="0" w:color="auto"/>
        <w:bottom w:val="none" w:sz="0" w:space="0" w:color="auto"/>
        <w:right w:val="none" w:sz="0" w:space="0" w:color="auto"/>
      </w:divBdr>
    </w:div>
    <w:div w:id="2043246708">
      <w:bodyDiv w:val="1"/>
      <w:marLeft w:val="0"/>
      <w:marRight w:val="0"/>
      <w:marTop w:val="0"/>
      <w:marBottom w:val="0"/>
      <w:divBdr>
        <w:top w:val="none" w:sz="0" w:space="0" w:color="auto"/>
        <w:left w:val="none" w:sz="0" w:space="0" w:color="auto"/>
        <w:bottom w:val="none" w:sz="0" w:space="0" w:color="auto"/>
        <w:right w:val="none" w:sz="0" w:space="0" w:color="auto"/>
      </w:divBdr>
    </w:div>
    <w:div w:id="2068913271">
      <w:bodyDiv w:val="1"/>
      <w:marLeft w:val="0"/>
      <w:marRight w:val="0"/>
      <w:marTop w:val="0"/>
      <w:marBottom w:val="0"/>
      <w:divBdr>
        <w:top w:val="none" w:sz="0" w:space="0" w:color="auto"/>
        <w:left w:val="none" w:sz="0" w:space="0" w:color="auto"/>
        <w:bottom w:val="none" w:sz="0" w:space="0" w:color="auto"/>
        <w:right w:val="none" w:sz="0" w:space="0" w:color="auto"/>
      </w:divBdr>
    </w:div>
    <w:div w:id="2074549057">
      <w:bodyDiv w:val="1"/>
      <w:marLeft w:val="0"/>
      <w:marRight w:val="0"/>
      <w:marTop w:val="0"/>
      <w:marBottom w:val="0"/>
      <w:divBdr>
        <w:top w:val="none" w:sz="0" w:space="0" w:color="auto"/>
        <w:left w:val="none" w:sz="0" w:space="0" w:color="auto"/>
        <w:bottom w:val="none" w:sz="0" w:space="0" w:color="auto"/>
        <w:right w:val="none" w:sz="0" w:space="0" w:color="auto"/>
      </w:divBdr>
    </w:div>
    <w:div w:id="2081438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ubmission@jeonjufest.k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ubmission@jeonjufest.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409</Words>
  <Characters>2333</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홍보팀장</dc:creator>
  <cp:lastModifiedBy>씨네투어</cp:lastModifiedBy>
  <cp:revision>17</cp:revision>
  <dcterms:created xsi:type="dcterms:W3CDTF">2009-05-01T12:18:00Z</dcterms:created>
  <dcterms:modified xsi:type="dcterms:W3CDTF">2024-10-29T05:22:00Z</dcterms:modified>
  <cp:version>0501.0001.01</cp:version>
</cp:coreProperties>
</file>